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097EB" w14:textId="77777777" w:rsidR="004A2A29" w:rsidRDefault="009F091A" w:rsidP="004A2A29">
      <w:pPr>
        <w:jc w:val="center"/>
        <w:rPr>
          <w:b/>
          <w:sz w:val="28"/>
          <w:szCs w:val="28"/>
          <w:lang w:val="uk-UA"/>
        </w:rPr>
      </w:pPr>
      <w:bookmarkStart w:id="0" w:name="_GoBack"/>
      <w:bookmarkEnd w:id="0"/>
      <w:r w:rsidRPr="00E93BF4">
        <w:rPr>
          <w:noProof/>
          <w:sz w:val="22"/>
          <w:szCs w:val="22"/>
          <w:lang w:val="uk-UA" w:eastAsia="uk-UA"/>
        </w:rPr>
        <w:drawing>
          <wp:inline distT="0" distB="0" distL="0" distR="0" wp14:anchorId="7D57CE60" wp14:editId="33EFA23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4E90EE1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290A820F"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32C388B" w14:textId="77777777" w:rsidR="004A2A29" w:rsidRPr="00A022FC" w:rsidRDefault="004A2A29" w:rsidP="004A2A29">
      <w:pPr>
        <w:ind w:left="-1134" w:right="-285"/>
        <w:jc w:val="center"/>
        <w:rPr>
          <w:bCs/>
          <w:sz w:val="18"/>
          <w:szCs w:val="28"/>
          <w:lang w:val="uk-UA"/>
        </w:rPr>
      </w:pPr>
    </w:p>
    <w:p w14:paraId="2281DDBA" w14:textId="77777777" w:rsidR="00581E96" w:rsidRDefault="00581E96" w:rsidP="000361F6">
      <w:pPr>
        <w:rPr>
          <w:sz w:val="28"/>
          <w:szCs w:val="28"/>
          <w:lang w:val="uk-UA"/>
        </w:rPr>
      </w:pPr>
    </w:p>
    <w:p w14:paraId="6B23E902" w14:textId="77777777" w:rsidR="004A2A29" w:rsidRPr="004A2A29" w:rsidRDefault="004A2A29" w:rsidP="000361F6">
      <w:pPr>
        <w:rPr>
          <w:sz w:val="28"/>
          <w:szCs w:val="28"/>
          <w:lang w:val="uk-UA"/>
        </w:rPr>
      </w:pPr>
      <w:r w:rsidRPr="00467248">
        <w:rPr>
          <w:sz w:val="28"/>
          <w:szCs w:val="28"/>
          <w:lang w:val="uk-UA"/>
        </w:rPr>
        <w:t xml:space="preserve">Від </w:t>
      </w:r>
      <w:r w:rsidR="00581E96">
        <w:rPr>
          <w:sz w:val="28"/>
          <w:szCs w:val="28"/>
          <w:lang w:val="uk-UA"/>
        </w:rPr>
        <w:t>31.03.2023 №</w:t>
      </w:r>
      <w:r w:rsidR="00AD35EA">
        <w:rPr>
          <w:sz w:val="28"/>
          <w:szCs w:val="28"/>
          <w:lang w:val="uk-UA"/>
        </w:rPr>
        <w:t xml:space="preserve"> 1563</w:t>
      </w:r>
      <w:r w:rsidR="00581E96">
        <w:rPr>
          <w:sz w:val="28"/>
          <w:szCs w:val="28"/>
          <w:lang w:val="uk-UA"/>
        </w:rPr>
        <w:tab/>
      </w:r>
      <w:r w:rsidR="00581E96">
        <w:rPr>
          <w:sz w:val="28"/>
          <w:szCs w:val="28"/>
          <w:lang w:val="uk-UA"/>
        </w:rPr>
        <w:tab/>
      </w:r>
      <w:r w:rsidR="003A0E24">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2F5147">
        <w:rPr>
          <w:sz w:val="28"/>
          <w:szCs w:val="28"/>
          <w:lang w:val="uk-UA"/>
        </w:rPr>
        <w:t xml:space="preserve">   </w:t>
      </w:r>
      <w:r w:rsidR="00960650">
        <w:rPr>
          <w:sz w:val="28"/>
          <w:szCs w:val="28"/>
          <w:lang w:val="uk-UA"/>
        </w:rPr>
        <w:t>3</w:t>
      </w:r>
      <w:r w:rsidR="001B52F4">
        <w:rPr>
          <w:sz w:val="28"/>
          <w:szCs w:val="28"/>
          <w:lang w:val="uk-UA"/>
        </w:rPr>
        <w:t>1</w:t>
      </w:r>
      <w:r w:rsidR="00B5004E">
        <w:rPr>
          <w:sz w:val="28"/>
          <w:szCs w:val="28"/>
          <w:lang w:val="uk-UA"/>
        </w:rPr>
        <w:t xml:space="preserve"> сесія 8</w:t>
      </w:r>
      <w:r>
        <w:rPr>
          <w:sz w:val="28"/>
          <w:szCs w:val="28"/>
          <w:lang w:val="uk-UA"/>
        </w:rPr>
        <w:t xml:space="preserve"> скликання </w:t>
      </w:r>
    </w:p>
    <w:p w14:paraId="5BAED3A8" w14:textId="77777777" w:rsidR="004A2A29" w:rsidRDefault="004918EA" w:rsidP="004A2A29">
      <w:pPr>
        <w:ind w:left="-567" w:firstLine="708"/>
        <w:rPr>
          <w:szCs w:val="28"/>
          <w:lang w:val="uk-UA"/>
        </w:rPr>
      </w:pPr>
      <w:r>
        <w:rPr>
          <w:szCs w:val="28"/>
          <w:lang w:val="uk-UA"/>
        </w:rPr>
        <w:t xml:space="preserve">      </w:t>
      </w:r>
      <w:r w:rsidR="00581E96">
        <w:rPr>
          <w:szCs w:val="28"/>
          <w:lang w:val="uk-UA"/>
        </w:rPr>
        <w:t xml:space="preserve">    </w:t>
      </w:r>
      <w:r w:rsidR="005F5CB8">
        <w:rPr>
          <w:szCs w:val="28"/>
          <w:lang w:val="uk-UA"/>
        </w:rPr>
        <w:t xml:space="preserve"> </w:t>
      </w:r>
      <w:r w:rsidR="004A2A29" w:rsidRPr="00BC0421">
        <w:rPr>
          <w:szCs w:val="28"/>
          <w:lang w:val="uk-UA"/>
        </w:rPr>
        <w:t>м. Вінниця</w:t>
      </w:r>
    </w:p>
    <w:p w14:paraId="5CFABD74" w14:textId="77777777" w:rsidR="00977A37" w:rsidRPr="00977A37" w:rsidRDefault="00977A37" w:rsidP="00977A37">
      <w:pPr>
        <w:rPr>
          <w:sz w:val="28"/>
          <w:szCs w:val="28"/>
          <w:lang w:val="uk-UA"/>
        </w:rPr>
      </w:pPr>
    </w:p>
    <w:p w14:paraId="1A42FAC9" w14:textId="77777777" w:rsidR="00977A37" w:rsidRPr="00977A37" w:rsidRDefault="00977A37" w:rsidP="00977A37">
      <w:pPr>
        <w:rPr>
          <w:sz w:val="28"/>
          <w:szCs w:val="28"/>
          <w:lang w:val="uk-UA"/>
        </w:rPr>
      </w:pPr>
    </w:p>
    <w:p w14:paraId="169BBD39" w14:textId="77777777" w:rsidR="00977A37" w:rsidRPr="00977A37" w:rsidRDefault="00977A37" w:rsidP="00977A37">
      <w:pPr>
        <w:rPr>
          <w:b/>
          <w:sz w:val="28"/>
          <w:szCs w:val="28"/>
          <w:lang w:val="uk-UA"/>
        </w:rPr>
      </w:pPr>
      <w:r w:rsidRPr="00977A37">
        <w:rPr>
          <w:b/>
          <w:sz w:val="28"/>
          <w:szCs w:val="28"/>
          <w:lang w:val="uk-UA"/>
        </w:rPr>
        <w:t>Про хід виконання «Програми</w:t>
      </w:r>
    </w:p>
    <w:p w14:paraId="6FB70321" w14:textId="77777777" w:rsidR="00977A37" w:rsidRPr="00977A37" w:rsidRDefault="00977A37" w:rsidP="00977A37">
      <w:pPr>
        <w:rPr>
          <w:b/>
          <w:sz w:val="28"/>
          <w:szCs w:val="28"/>
          <w:lang w:val="uk-UA"/>
        </w:rPr>
      </w:pPr>
      <w:r w:rsidRPr="00977A37">
        <w:rPr>
          <w:b/>
          <w:sz w:val="28"/>
          <w:szCs w:val="28"/>
          <w:lang w:val="uk-UA"/>
        </w:rPr>
        <w:t xml:space="preserve">«Місто молодих» на 2021-2023 роки» </w:t>
      </w:r>
    </w:p>
    <w:p w14:paraId="5AFFF782" w14:textId="77777777" w:rsidR="00977A37" w:rsidRPr="00977A37" w:rsidRDefault="00977A37" w:rsidP="00977A37">
      <w:pPr>
        <w:ind w:right="5670"/>
        <w:rPr>
          <w:b/>
          <w:sz w:val="28"/>
          <w:szCs w:val="28"/>
          <w:lang w:val="uk-UA"/>
        </w:rPr>
      </w:pPr>
      <w:r w:rsidRPr="00977A37">
        <w:rPr>
          <w:b/>
          <w:sz w:val="28"/>
          <w:szCs w:val="28"/>
          <w:lang w:val="uk-UA"/>
        </w:rPr>
        <w:t xml:space="preserve">(зі змінами) у 2022 році  </w:t>
      </w:r>
    </w:p>
    <w:p w14:paraId="28C70D12" w14:textId="77777777" w:rsidR="00977A37" w:rsidRPr="00977A37" w:rsidRDefault="00977A37" w:rsidP="00977A37">
      <w:pPr>
        <w:rPr>
          <w:sz w:val="28"/>
          <w:szCs w:val="28"/>
          <w:lang w:val="uk-UA"/>
        </w:rPr>
      </w:pPr>
    </w:p>
    <w:p w14:paraId="774D3305" w14:textId="77777777" w:rsidR="00977A37" w:rsidRPr="00977A37" w:rsidRDefault="00977A37" w:rsidP="00977A37">
      <w:pPr>
        <w:rPr>
          <w:sz w:val="28"/>
          <w:szCs w:val="28"/>
          <w:lang w:val="uk-UA"/>
        </w:rPr>
      </w:pPr>
    </w:p>
    <w:p w14:paraId="67AB2B98" w14:textId="77777777" w:rsidR="00977A37" w:rsidRPr="00977A37" w:rsidRDefault="00977A37" w:rsidP="00977A37">
      <w:pPr>
        <w:ind w:firstLine="567"/>
        <w:jc w:val="both"/>
        <w:rPr>
          <w:sz w:val="28"/>
          <w:szCs w:val="28"/>
          <w:lang w:val="uk-UA"/>
        </w:rPr>
      </w:pPr>
      <w:r w:rsidRPr="00977A37">
        <w:rPr>
          <w:sz w:val="28"/>
          <w:szCs w:val="28"/>
          <w:lang w:val="uk-UA"/>
        </w:rPr>
        <w:t>Програма «Місто молодих» на 2021-2023 роки (далі – Програма) затверджена рішенням Вінницької міської ради від 24.12.2020р. №114</w:t>
      </w:r>
      <w:r>
        <w:rPr>
          <w:sz w:val="28"/>
          <w:szCs w:val="28"/>
          <w:lang w:val="uk-UA"/>
        </w:rPr>
        <w:t xml:space="preserve"> </w:t>
      </w:r>
      <w:r w:rsidRPr="00977A37">
        <w:rPr>
          <w:sz w:val="28"/>
          <w:szCs w:val="28"/>
          <w:lang w:val="uk-UA"/>
        </w:rPr>
        <w:t>(зі змінами).</w:t>
      </w:r>
    </w:p>
    <w:p w14:paraId="2CB44BE6" w14:textId="77777777" w:rsidR="00977A37" w:rsidRPr="00977A37" w:rsidRDefault="00977A37" w:rsidP="00977A37">
      <w:pPr>
        <w:ind w:firstLine="567"/>
        <w:jc w:val="both"/>
        <w:rPr>
          <w:sz w:val="28"/>
          <w:szCs w:val="28"/>
          <w:lang w:val="uk-UA"/>
        </w:rPr>
      </w:pPr>
      <w:r w:rsidRPr="00977A37">
        <w:rPr>
          <w:sz w:val="28"/>
          <w:szCs w:val="28"/>
          <w:lang w:val="uk-UA"/>
        </w:rPr>
        <w:t xml:space="preserve">Програма розрахована на молодих людей віком від 14 до 35 років, які постійно мешкають на території Вінницької міської територіальної громади або навчаються у навчальних закладах громади. </w:t>
      </w:r>
    </w:p>
    <w:p w14:paraId="1BD07CB1" w14:textId="77777777" w:rsidR="00977A37" w:rsidRPr="00977A37" w:rsidRDefault="00977A37" w:rsidP="00977A37">
      <w:pPr>
        <w:ind w:firstLine="567"/>
        <w:jc w:val="both"/>
        <w:rPr>
          <w:sz w:val="28"/>
          <w:szCs w:val="28"/>
          <w:lang w:val="uk-UA"/>
        </w:rPr>
      </w:pPr>
      <w:r w:rsidRPr="00977A37">
        <w:rPr>
          <w:sz w:val="28"/>
          <w:szCs w:val="28"/>
          <w:lang w:val="uk-UA"/>
        </w:rPr>
        <w:t>На території Вінницької міської територіальної громади проживає молоді (14-35 років) – 101 543 особи. Навчається студентів у закладах вищої освіти –                     28 900 осіб, у закладах фахової передвищої освіти – 9 700 осіб та учнів у закладах професійної (професійно-технічної) освіти – 4 600 осіб.</w:t>
      </w:r>
    </w:p>
    <w:p w14:paraId="284C4661" w14:textId="77777777" w:rsidR="00977A37" w:rsidRPr="00977A37" w:rsidRDefault="00977A37" w:rsidP="00977A37">
      <w:pPr>
        <w:ind w:firstLine="567"/>
        <w:jc w:val="both"/>
        <w:rPr>
          <w:sz w:val="28"/>
          <w:szCs w:val="28"/>
          <w:lang w:val="uk-UA"/>
        </w:rPr>
      </w:pPr>
      <w:r w:rsidRPr="00977A37">
        <w:rPr>
          <w:sz w:val="28"/>
          <w:szCs w:val="28"/>
          <w:lang w:val="uk-UA"/>
        </w:rPr>
        <w:t>Заходами Програми протягом 2022 року охоплено 27 630 осіб, що складає 26,7% від загальної кількості молоді, яка проживає на території громади.</w:t>
      </w:r>
    </w:p>
    <w:p w14:paraId="1134B3EF" w14:textId="77777777" w:rsidR="00977A37" w:rsidRPr="00977A37" w:rsidRDefault="00977A37" w:rsidP="00977A37">
      <w:pPr>
        <w:ind w:firstLine="567"/>
        <w:jc w:val="both"/>
        <w:rPr>
          <w:sz w:val="28"/>
          <w:szCs w:val="28"/>
          <w:lang w:val="uk-UA"/>
        </w:rPr>
      </w:pPr>
      <w:r w:rsidRPr="00977A37">
        <w:rPr>
          <w:sz w:val="28"/>
          <w:szCs w:val="28"/>
          <w:lang w:val="uk-UA"/>
        </w:rPr>
        <w:t>Незважаючи на необхідність забезпечення заходів безпеки, пов’язаних із запровадженням воєнного стану в Україні, у зв’язку із нападом збройних сил російської федерації на територію України, протягом 2022 року відділом молодіжної політики міської ради спільно з органами студентського та учнівського самоврядування, Вінницькою молодіжною радою організовувались і проводились, в т.ч. в режимі онлайн, освітньо-просвітницькі та оздоровчо-спортивні заходи, флешмоби, квести, круглі столи, дебати, а саме:</w:t>
      </w:r>
    </w:p>
    <w:p w14:paraId="2DE7903F" w14:textId="77777777" w:rsidR="00977A37" w:rsidRPr="00977A37" w:rsidRDefault="00977A37" w:rsidP="00977A37">
      <w:pPr>
        <w:pStyle w:val="a6"/>
        <w:numPr>
          <w:ilvl w:val="0"/>
          <w:numId w:val="47"/>
        </w:numPr>
        <w:ind w:left="0" w:firstLine="567"/>
        <w:jc w:val="both"/>
        <w:rPr>
          <w:szCs w:val="28"/>
        </w:rPr>
      </w:pPr>
      <w:r w:rsidRPr="00977A37">
        <w:rPr>
          <w:szCs w:val="28"/>
        </w:rPr>
        <w:t xml:space="preserve"> з метою запобігання негативних соціальних явищ в молодіжному середовищі проводились серії профілактичних заходів: дебати, дискусії, круглі столи на теми: «Активна молодь» до Всесвітнього дня боротьби з тютюном, «Молодіжні суїциди, як соціальна проблема», «Молодь громади за здоровий спосіб життя!», онлайн-зустрічі з психологом до Міжнародного дня протидії булінгу та ін.;</w:t>
      </w:r>
    </w:p>
    <w:p w14:paraId="2795921C" w14:textId="77777777" w:rsidR="00977A37" w:rsidRPr="00977A37" w:rsidRDefault="00977A37" w:rsidP="00977A37">
      <w:pPr>
        <w:pStyle w:val="a6"/>
        <w:numPr>
          <w:ilvl w:val="0"/>
          <w:numId w:val="47"/>
        </w:numPr>
        <w:ind w:left="0" w:firstLine="567"/>
        <w:jc w:val="both"/>
        <w:rPr>
          <w:szCs w:val="28"/>
        </w:rPr>
      </w:pPr>
      <w:r w:rsidRPr="00977A37">
        <w:rPr>
          <w:szCs w:val="28"/>
        </w:rPr>
        <w:t xml:space="preserve"> з метою утвердження активної громадянської позиції й національної свідомості молоді проводилась низка заходів: «Молодіжні толоки», «Активна молодь – успішна громада», «Залученість молоді у місцевому самоврядуванні», «Вінниця – європейське місто», «Ми відповідальні за майбутнє!», молодіжні </w:t>
      </w:r>
      <w:r w:rsidRPr="00977A37">
        <w:rPr>
          <w:szCs w:val="28"/>
        </w:rPr>
        <w:lastRenderedPageBreak/>
        <w:t>дебати «Жінки при владі», а також спільно з Деснянським старостинським округом проведено захід «День Української Державності»;</w:t>
      </w:r>
    </w:p>
    <w:p w14:paraId="3013121E" w14:textId="77777777" w:rsidR="00977A37" w:rsidRPr="00977A37" w:rsidRDefault="00977A37" w:rsidP="00977A37">
      <w:pPr>
        <w:pStyle w:val="a6"/>
        <w:numPr>
          <w:ilvl w:val="0"/>
          <w:numId w:val="47"/>
        </w:numPr>
        <w:ind w:left="0" w:firstLine="567"/>
        <w:jc w:val="both"/>
        <w:rPr>
          <w:szCs w:val="28"/>
        </w:rPr>
      </w:pPr>
      <w:r w:rsidRPr="00977A37">
        <w:rPr>
          <w:szCs w:val="28"/>
        </w:rPr>
        <w:t xml:space="preserve"> на підтримку здорового способу життя та організацію змістовного дозвілля молоді проведено товариські ігри із боулінгу серед молоді, захід «Будь активним за ради миру», молодіжні заходи з нагоди відзначення Дня Святого Валентина, Міжнародного дня молоді, Міжнародного дня студента, Нового року, «Квест Супергероїв», «Молодьдвіж», цикл весняних та осінніх квізів: «Подорож Україною за 2 години», «Екскурсії Поділлям» та ін.; </w:t>
      </w:r>
    </w:p>
    <w:p w14:paraId="66AAC97C" w14:textId="77777777" w:rsidR="00977A37" w:rsidRPr="00977A37" w:rsidRDefault="00977A37" w:rsidP="00977A37">
      <w:pPr>
        <w:pStyle w:val="a6"/>
        <w:numPr>
          <w:ilvl w:val="0"/>
          <w:numId w:val="47"/>
        </w:numPr>
        <w:ind w:left="0" w:firstLine="567"/>
        <w:jc w:val="both"/>
        <w:rPr>
          <w:szCs w:val="28"/>
        </w:rPr>
      </w:pPr>
      <w:r w:rsidRPr="00977A37">
        <w:rPr>
          <w:szCs w:val="28"/>
        </w:rPr>
        <w:t xml:space="preserve"> з метою сприяння вибору майбутньої професії, отримання практичних навичок стажування проведено семінари щодо профорієнтації та працевлаштування молоді, організовано зустріч молоді із представниками засобів масової інформації «Техніки ефективної комунікації в сучасних умовах. Робота журналістів під час війни», «Молодь.Кар’єра.Успіх» та інформаційний тренінг «Які soft skills можуть допомогти у твоїй кар’єрі та як саме?».</w:t>
      </w:r>
    </w:p>
    <w:p w14:paraId="410089EA" w14:textId="77777777" w:rsidR="00977A37" w:rsidRPr="00977A37" w:rsidRDefault="00977A37" w:rsidP="00977A37">
      <w:pPr>
        <w:ind w:firstLine="567"/>
        <w:jc w:val="both"/>
        <w:rPr>
          <w:sz w:val="28"/>
          <w:szCs w:val="28"/>
          <w:lang w:val="uk-UA"/>
        </w:rPr>
      </w:pPr>
      <w:r w:rsidRPr="00977A37">
        <w:rPr>
          <w:sz w:val="28"/>
          <w:szCs w:val="28"/>
          <w:lang w:val="uk-UA"/>
        </w:rPr>
        <w:t xml:space="preserve"> В рамках міжрегіонального обміну та співробітництва представники відділу молодіжної політики взяли участь у Конгресі транскордонної співпраці у м.Люблін (Польща), щодо обговорення у панельних дискусіях теми: «Молодь для міста, місто для молоді».</w:t>
      </w:r>
    </w:p>
    <w:p w14:paraId="4CB7B71D" w14:textId="77777777" w:rsidR="00977A37" w:rsidRPr="00977A37" w:rsidRDefault="00977A37" w:rsidP="00977A37">
      <w:pPr>
        <w:ind w:firstLine="567"/>
        <w:jc w:val="both"/>
        <w:rPr>
          <w:sz w:val="28"/>
          <w:szCs w:val="28"/>
          <w:lang w:val="uk-UA"/>
        </w:rPr>
      </w:pPr>
      <w:r w:rsidRPr="00977A37">
        <w:rPr>
          <w:sz w:val="28"/>
          <w:szCs w:val="28"/>
          <w:lang w:val="uk-UA"/>
        </w:rPr>
        <w:t>З метою взаємодії виконавчих органів міської ради та молоді Вінницької міської територіальної громади, забезпечення узгодженості у вирішенні питань, пов’язаних із життям молоді та її участі в усіх сферах суспільного життя, консолідації молодіжної ініціативи та проведення інформаційно-роз’яснювальної роботи серед молоді діє Вінницька молодіжна рада – консультативно-дорадчий орган при Вінницькому міському голові. До складу молодіжної ради входять перспективні, активні, не байдужі до свого міста молоді люди. Протягом                          2022 року представниками Вінницької молодіжної ради організовано та проведено дискусії, семінари та круглі столи на теми: «Екологічні проблеми та їх вирішення під час війни», «Сміття=кошти, як і для чого», «Здай кров – врятуй життя», «Зайнятість молоді в умовах війни», «Чому Україна не росія»; організовано акцію пам`яті дітей, які загинули від початку повномасштабного вторгнення агресора на територію України; проведено гру для молоді громади «Державотворення» та цикл настільних ігор «ІгроДвіж» на розважальну тематику тощо.</w:t>
      </w:r>
    </w:p>
    <w:p w14:paraId="3EF8BCF6" w14:textId="77777777" w:rsidR="00977A37" w:rsidRPr="00977A37" w:rsidRDefault="00977A37" w:rsidP="00977A37">
      <w:pPr>
        <w:ind w:firstLine="567"/>
        <w:jc w:val="both"/>
        <w:rPr>
          <w:sz w:val="28"/>
          <w:szCs w:val="28"/>
          <w:lang w:val="uk-UA"/>
        </w:rPr>
      </w:pPr>
      <w:r w:rsidRPr="00977A37">
        <w:rPr>
          <w:sz w:val="28"/>
          <w:szCs w:val="28"/>
          <w:lang w:val="uk-UA"/>
        </w:rPr>
        <w:t xml:space="preserve">Від початку повномасштабного вторгнення агресора на територію України невід’ємною частиною життя молоді стала волонтерська діяльність. Молодь громади допомагала в гуманітарному хабі м.Вінниці розвантажувати та упорядковувати гуманітарну допомогу, спільно з благодійною організацією «Фонд громади «Подільська громада»» забезпечували гігієнічними наборами найбільш вразливі сім’ї з числа внутрішньо переміщених осіб в місцях їх тимчасового проживання; брала участь у плетінні маскувальних сіток на базі Вінницького ліцею №16, комунального закладу «Вінницька гуманітарна початкова школа №25», Вінницького обласного молодіжного центру «КВАДРАТ». </w:t>
      </w:r>
    </w:p>
    <w:p w14:paraId="6775F2A5" w14:textId="77777777" w:rsidR="00977A37" w:rsidRPr="00977A37" w:rsidRDefault="00977A37" w:rsidP="00977A37">
      <w:pPr>
        <w:ind w:firstLine="567"/>
        <w:jc w:val="both"/>
        <w:rPr>
          <w:sz w:val="28"/>
          <w:szCs w:val="28"/>
          <w:lang w:val="uk-UA"/>
        </w:rPr>
      </w:pPr>
      <w:r w:rsidRPr="00977A37">
        <w:rPr>
          <w:sz w:val="28"/>
          <w:szCs w:val="28"/>
          <w:lang w:val="uk-UA"/>
        </w:rPr>
        <w:t xml:space="preserve">Також, відділом молодіжної політики спільно з Вінницькою молодіжною радою організовано та проведено ряд майстер-класів для дітей з інвалідністю, які перебувають в комунальному некомерційному підприємстві «Вінницький </w:t>
      </w:r>
      <w:r w:rsidRPr="00977A37">
        <w:rPr>
          <w:sz w:val="28"/>
          <w:szCs w:val="28"/>
          <w:lang w:val="uk-UA"/>
        </w:rPr>
        <w:lastRenderedPageBreak/>
        <w:t xml:space="preserve">обласний спеціалізований будинок дитини з ураженням центральної нервової системи та порушенням психіки» та для громадян, в т.ч. молоді з інвалідністю, які перебувають в комунальній установі «Обласний пансіонат для осіб з інвалідністю та осіб похилого віку». </w:t>
      </w:r>
    </w:p>
    <w:p w14:paraId="32EA9682" w14:textId="77777777" w:rsidR="00977A37" w:rsidRPr="00977A37" w:rsidRDefault="00977A37" w:rsidP="00977A37">
      <w:pPr>
        <w:ind w:firstLine="567"/>
        <w:jc w:val="both"/>
        <w:rPr>
          <w:sz w:val="28"/>
          <w:szCs w:val="28"/>
          <w:lang w:val="uk-UA"/>
        </w:rPr>
      </w:pPr>
      <w:r w:rsidRPr="00977A37">
        <w:rPr>
          <w:sz w:val="28"/>
          <w:szCs w:val="28"/>
          <w:lang w:val="uk-UA"/>
        </w:rPr>
        <w:t xml:space="preserve">Одним із напрямків Програми є забезпечення функціонування комунального закладу «Центр підліткових клубів за місцем проживання» (далі Центр підліткових клубів), який є базою для забезпечення змістовного дозвілля дітей та молоді за місцем їх постійного проживання. </w:t>
      </w:r>
    </w:p>
    <w:p w14:paraId="6C9CC8A6" w14:textId="77777777" w:rsidR="00977A37" w:rsidRDefault="00977A37" w:rsidP="00977A37">
      <w:pPr>
        <w:ind w:firstLine="567"/>
        <w:jc w:val="both"/>
        <w:rPr>
          <w:sz w:val="28"/>
          <w:szCs w:val="28"/>
          <w:lang w:val="uk-UA"/>
        </w:rPr>
      </w:pPr>
      <w:r w:rsidRPr="00977A37">
        <w:rPr>
          <w:sz w:val="28"/>
          <w:szCs w:val="28"/>
          <w:lang w:val="uk-UA"/>
        </w:rPr>
        <w:t>Всього до мережі Центру підліткових клубів входить двадцять клубів за місцем проживання.</w:t>
      </w:r>
    </w:p>
    <w:p w14:paraId="55CA76D3" w14:textId="77777777" w:rsidR="00977A37" w:rsidRDefault="00977A37" w:rsidP="00977A37">
      <w:pPr>
        <w:ind w:firstLine="567"/>
        <w:jc w:val="both"/>
        <w:rPr>
          <w:sz w:val="28"/>
          <w:szCs w:val="28"/>
          <w:lang w:val="uk-UA"/>
        </w:rPr>
      </w:pPr>
      <w:r w:rsidRPr="00977A37">
        <w:rPr>
          <w:sz w:val="28"/>
          <w:szCs w:val="28"/>
          <w:lang w:val="uk-UA"/>
        </w:rPr>
        <w:t>Протягом 2022 року гуртковою роботою та освітніми, виховними, спортивними заходами охоплено 25 482 дітей та молоді Вінницької міської територіальної громади.</w:t>
      </w:r>
    </w:p>
    <w:p w14:paraId="533D537E" w14:textId="77777777" w:rsidR="00977A37" w:rsidRPr="00977A37" w:rsidRDefault="00977A37" w:rsidP="00977A37">
      <w:pPr>
        <w:ind w:firstLine="567"/>
        <w:jc w:val="both"/>
        <w:rPr>
          <w:sz w:val="28"/>
          <w:szCs w:val="28"/>
          <w:lang w:val="uk-UA"/>
        </w:rPr>
      </w:pPr>
      <w:r w:rsidRPr="00977A37">
        <w:rPr>
          <w:sz w:val="28"/>
          <w:szCs w:val="28"/>
          <w:lang w:val="uk-UA"/>
        </w:rPr>
        <w:t>У різних мікрорайонах міста ведеться позашкільна робота з дітьми за різними напрямками, зокрема: творчому (малювання, бісероплетіння, хенд-мейд, оригамі, авіамоделювання тощо), лінгвістичному (англійська, польська мови для школярів), оздоровчому (футзал, мініфутбол та футбол); інклюзивному (арт-терапія для дітей з особливими потребами), дошколярик та ранній розвиток. Також, у Вінницько-Хутірському старостинському окрузі, а саме: в с.Писарівці діють гуртки за напрямками англійська мова, дошколярик та творча майстерня.</w:t>
      </w:r>
    </w:p>
    <w:p w14:paraId="72B8F69E" w14:textId="77777777" w:rsidR="00977A37" w:rsidRPr="00977A37" w:rsidRDefault="00977A37" w:rsidP="00977A37">
      <w:pPr>
        <w:ind w:firstLine="567"/>
        <w:jc w:val="both"/>
        <w:rPr>
          <w:sz w:val="28"/>
          <w:szCs w:val="28"/>
          <w:lang w:val="uk-UA"/>
        </w:rPr>
      </w:pPr>
      <w:r w:rsidRPr="00977A37">
        <w:rPr>
          <w:sz w:val="28"/>
          <w:szCs w:val="28"/>
          <w:lang w:val="uk-UA"/>
        </w:rPr>
        <w:t>Для вихованців Центру підліткових клубів проводилися наступні заходи: «Новорічні витребеньки», «Великодній кошик», «Забіг у повзунках», турніри та чемпіонати з футболу та міні-футболу, заходи з нагоди святкування Нового року, Дня Святого Валентина, Дня матері, Дня захисту дітей, Дня Святого Миколая тощо. Також, з травня по серпень 2022 року педагогами Центру підліткових клубів організовано та проведено творчі майстер-класи, ігри, спілкування з дітьми та підлітками з числа внутрішньо переміщених осіб на базі гуртожитків закладів вищої та професійно-технічної освіти Вінницької міської територіальної громади.</w:t>
      </w:r>
    </w:p>
    <w:p w14:paraId="3CD9F02D" w14:textId="77777777" w:rsidR="00977A37" w:rsidRPr="00977A37" w:rsidRDefault="00977A37" w:rsidP="00977A37">
      <w:pPr>
        <w:shd w:val="clear" w:color="auto" w:fill="FFFFFF"/>
        <w:ind w:firstLine="567"/>
        <w:contextualSpacing/>
        <w:jc w:val="both"/>
        <w:rPr>
          <w:sz w:val="28"/>
          <w:szCs w:val="28"/>
          <w:lang w:val="uk-UA"/>
        </w:rPr>
      </w:pPr>
      <w:r w:rsidRPr="00977A37">
        <w:rPr>
          <w:sz w:val="28"/>
          <w:szCs w:val="28"/>
          <w:lang w:val="uk-UA"/>
        </w:rPr>
        <w:t>В рамках реалізації проєкту «Студія звукозапису», який є переможцем місцевого конкурсу «Бюджет громадських ініціатив – 2021 року», з метою урізноманітнення креативного життя дітей та молоді громади розпочато облаштування студії звукозапису за адресою: вул. Д.Нечая, 77а.</w:t>
      </w:r>
    </w:p>
    <w:p w14:paraId="0FDFD407" w14:textId="77777777" w:rsidR="00977A37" w:rsidRPr="00977A37" w:rsidRDefault="00977A37" w:rsidP="00977A37">
      <w:pPr>
        <w:ind w:firstLine="567"/>
        <w:jc w:val="both"/>
        <w:rPr>
          <w:sz w:val="28"/>
          <w:szCs w:val="28"/>
          <w:lang w:val="uk-UA"/>
        </w:rPr>
      </w:pPr>
      <w:r w:rsidRPr="00977A37">
        <w:rPr>
          <w:sz w:val="28"/>
          <w:szCs w:val="28"/>
          <w:lang w:val="uk-UA"/>
        </w:rPr>
        <w:t xml:space="preserve">У приміщенні молодіжного клубу «Level 80», який діє в форматі креативного простору для підлітків та молоді, було організовано та проведено семінари, тематичні заходи, вечори пам’яті, круглі столи та різноманітні майстер-класи: «Будь ЕКОсвідомим», </w:t>
      </w:r>
      <w:r w:rsidRPr="00977A37">
        <w:rPr>
          <w:color w:val="000000" w:themeColor="text1"/>
          <w:sz w:val="28"/>
          <w:szCs w:val="28"/>
          <w:lang w:val="uk-UA"/>
        </w:rPr>
        <w:t>«</w:t>
      </w:r>
      <w:r w:rsidRPr="00977A37">
        <w:rPr>
          <w:sz w:val="28"/>
          <w:szCs w:val="28"/>
          <w:lang w:val="uk-UA"/>
        </w:rPr>
        <w:t>Кібербезпека в соціальних мережах</w:t>
      </w:r>
      <w:r w:rsidRPr="00977A37">
        <w:rPr>
          <w:color w:val="000000" w:themeColor="text1"/>
          <w:sz w:val="28"/>
          <w:szCs w:val="28"/>
          <w:lang w:val="uk-UA"/>
        </w:rPr>
        <w:t>»,</w:t>
      </w:r>
      <w:r w:rsidRPr="00977A37">
        <w:rPr>
          <w:sz w:val="28"/>
          <w:szCs w:val="28"/>
          <w:lang w:val="uk-UA"/>
        </w:rPr>
        <w:t xml:space="preserve"> «Як повернути емоційну рівновагу в умовах війни?», «Як використовувати соціальні мережі з користю?», «Психологічна допомога в стресових ситуаціях», «Емоційний інтелект і як він впливає на життя», «Що таке синдром самозванця та як його подолати», цикл прямих ефірів з надання першої медичної допомоги та правил дій в надзвичайних ситуаціях, зустріч з представниками Державної служби надзвичайних ситуацій України у Вінницькій області. Проведено інтелектуальні, пізнавальні, психологічні та настільні ігри «Мафія», «Вінницький пан», «UNO», «Демократія», «Моя громада», «Монополія», «Вежа», шашки, шахи. </w:t>
      </w:r>
    </w:p>
    <w:p w14:paraId="18D5D6AE" w14:textId="77777777" w:rsidR="00977A37" w:rsidRPr="00977A37" w:rsidRDefault="00977A37" w:rsidP="00977A37">
      <w:pPr>
        <w:ind w:firstLine="567"/>
        <w:jc w:val="both"/>
        <w:rPr>
          <w:sz w:val="28"/>
          <w:szCs w:val="28"/>
          <w:lang w:val="uk-UA"/>
        </w:rPr>
      </w:pPr>
      <w:r w:rsidRPr="00977A37">
        <w:rPr>
          <w:sz w:val="28"/>
          <w:szCs w:val="28"/>
          <w:lang w:val="uk-UA"/>
        </w:rPr>
        <w:t>Також, одним із напрямків Програми «Місто молодих» на 2021 – 2023 роки є забезпечення функціонування комунального закладу «Міський центр соціально-</w:t>
      </w:r>
      <w:r w:rsidRPr="00977A37">
        <w:rPr>
          <w:sz w:val="28"/>
          <w:szCs w:val="28"/>
          <w:lang w:val="uk-UA"/>
        </w:rPr>
        <w:lastRenderedPageBreak/>
        <w:t>психологічної реабілітації дітей та молоді з функціональними обмеженнями «Гармонія» імені Раїси Панасюк (далі – Центр «Гармонія»).</w:t>
      </w:r>
    </w:p>
    <w:p w14:paraId="5E998549" w14:textId="77777777" w:rsidR="00977A37" w:rsidRPr="00977A37" w:rsidRDefault="00977A37" w:rsidP="00977A37">
      <w:pPr>
        <w:ind w:firstLine="567"/>
        <w:jc w:val="both"/>
        <w:rPr>
          <w:rStyle w:val="markedcontent"/>
          <w:sz w:val="28"/>
          <w:szCs w:val="28"/>
          <w:lang w:val="uk-UA"/>
        </w:rPr>
      </w:pPr>
      <w:r w:rsidRPr="00977A37">
        <w:rPr>
          <w:sz w:val="28"/>
          <w:szCs w:val="28"/>
          <w:lang w:val="uk-UA"/>
        </w:rPr>
        <w:t>В 2022 році Центром «Гармонія» надано 12 461 соціальних послуг,                   25 370 послуг з комплексної реабілітації (абілітації) та 380 послуг раннього втручання. Послуги отримали 131 особа, з яких: 70 молодь та 61 дитина.</w:t>
      </w:r>
      <w:r w:rsidRPr="00977A37">
        <w:rPr>
          <w:rStyle w:val="markedcontent"/>
          <w:sz w:val="28"/>
          <w:szCs w:val="28"/>
          <w:lang w:val="uk-UA"/>
        </w:rPr>
        <w:t xml:space="preserve"> </w:t>
      </w:r>
    </w:p>
    <w:p w14:paraId="429B2493" w14:textId="77777777" w:rsidR="00977A37" w:rsidRPr="00977A37" w:rsidRDefault="00977A37" w:rsidP="00977A37">
      <w:pPr>
        <w:ind w:firstLine="567"/>
        <w:jc w:val="both"/>
        <w:rPr>
          <w:sz w:val="28"/>
          <w:szCs w:val="28"/>
          <w:lang w:val="uk-UA"/>
        </w:rPr>
      </w:pPr>
      <w:r w:rsidRPr="00977A37">
        <w:rPr>
          <w:rStyle w:val="markedcontent"/>
          <w:sz w:val="28"/>
          <w:szCs w:val="28"/>
          <w:lang w:val="uk-UA"/>
        </w:rPr>
        <w:t>Соціальні послуги, які надавались протягом 2022 року, дозволили</w:t>
      </w:r>
      <w:r w:rsidRPr="00977A37">
        <w:rPr>
          <w:sz w:val="28"/>
          <w:szCs w:val="28"/>
          <w:lang w:val="uk-UA"/>
        </w:rPr>
        <w:t xml:space="preserve"> знизити рівень психологічного напруження та розгубленості клієнтів, що виникли внаслідок впровадження режиму воєнного стану в Україні у зв’язку із військовою агресією російської федерації проти України.</w:t>
      </w:r>
    </w:p>
    <w:p w14:paraId="54D6FA30" w14:textId="77777777" w:rsidR="00977A37" w:rsidRPr="00977A37" w:rsidRDefault="00977A37" w:rsidP="00977A37">
      <w:pPr>
        <w:ind w:firstLine="567"/>
        <w:jc w:val="both"/>
        <w:rPr>
          <w:sz w:val="28"/>
          <w:szCs w:val="28"/>
          <w:lang w:val="uk-UA"/>
        </w:rPr>
      </w:pPr>
      <w:r w:rsidRPr="00977A37">
        <w:rPr>
          <w:sz w:val="28"/>
          <w:szCs w:val="28"/>
          <w:lang w:val="uk-UA"/>
        </w:rPr>
        <w:t>Протягом звітного року було проведено комплекс реабілітаційних заходів для молоді та дітей з функціональними обмеженнями, а саме з соціальної реабілітації (абілітації), психологічної реабілітації, психолого-педагогічної реабілітації, фізичної реабілітації, ранньої реабілітації дітей з інвалідністю. Реабілітаційні послуги надавалися клієнтам Центру «Гармонія» відповідно до індивідуальних програм реабілітації. Через впровадження режиму воєнного стану в Україні для безпеки клієнтів надання даних послуг було здійснено у різний спосіб: онлайн, в приміщені Центру «Гармонія» та за місцем проживання осіб, що отримують послуги.</w:t>
      </w:r>
    </w:p>
    <w:p w14:paraId="5648D4A9" w14:textId="77777777" w:rsidR="00977A37" w:rsidRPr="00977A37" w:rsidRDefault="00977A37" w:rsidP="00977A37">
      <w:pPr>
        <w:ind w:firstLine="567"/>
        <w:jc w:val="both"/>
        <w:rPr>
          <w:sz w:val="28"/>
          <w:szCs w:val="28"/>
          <w:lang w:val="uk-UA"/>
        </w:rPr>
      </w:pPr>
      <w:r w:rsidRPr="00977A37">
        <w:rPr>
          <w:rStyle w:val="markedcontent"/>
          <w:sz w:val="28"/>
          <w:szCs w:val="28"/>
          <w:lang w:val="uk-UA"/>
        </w:rPr>
        <w:t xml:space="preserve">Впродовж 2022 року працівники </w:t>
      </w:r>
      <w:r w:rsidRPr="00977A37">
        <w:rPr>
          <w:sz w:val="28"/>
          <w:szCs w:val="28"/>
          <w:lang w:val="uk-UA"/>
        </w:rPr>
        <w:t>Центру «Гармонія»</w:t>
      </w:r>
      <w:r w:rsidRPr="00977A37">
        <w:rPr>
          <w:rStyle w:val="markedcontent"/>
          <w:sz w:val="28"/>
          <w:szCs w:val="28"/>
          <w:lang w:val="uk-UA"/>
        </w:rPr>
        <w:t xml:space="preserve"> з метою комплексної реабілітації </w:t>
      </w:r>
      <w:r w:rsidRPr="00977A37">
        <w:rPr>
          <w:sz w:val="28"/>
          <w:szCs w:val="28"/>
          <w:lang w:val="uk-UA"/>
        </w:rPr>
        <w:t>дітей та молоді з інвалідністю</w:t>
      </w:r>
      <w:r w:rsidRPr="00977A37">
        <w:rPr>
          <w:rStyle w:val="markedcontent"/>
          <w:sz w:val="28"/>
          <w:szCs w:val="28"/>
          <w:lang w:val="uk-UA"/>
        </w:rPr>
        <w:t xml:space="preserve"> організовували та проводили різноманітні заходи</w:t>
      </w:r>
      <w:r w:rsidRPr="00977A37">
        <w:rPr>
          <w:sz w:val="28"/>
          <w:szCs w:val="28"/>
          <w:lang w:val="uk-UA"/>
        </w:rPr>
        <w:t>, а саме: соціально-психологічні тренінги «Статеве виховання для підлітків», «Психологічний кіноклуб», «Моя інтероцептивна обізнаність»; психолого-педагогічні заняття, як з клієнтами Центру, так і з їхніми батьками; семінари: «Здоровий спосіб життя», «Здорове харчування»; навчальні програми: «Дошколярик», «Університетики», «Основи цифрової грамотності»; соціально-побутові заняття «Готуємо разом», «Виготовлення робіт з фанери»; заняття з емоційної грамотності, заняття з альтернативної комунікації, спортивно-розвиваючі заходи: турніри з боулінгу, шахів, жиму штанги, бочче, петанку, спортивної риболовлі, новусу та екскурсії.</w:t>
      </w:r>
    </w:p>
    <w:p w14:paraId="43132D56" w14:textId="77777777" w:rsidR="00977A37" w:rsidRPr="00977A37" w:rsidRDefault="00977A37" w:rsidP="00977A37">
      <w:pPr>
        <w:ind w:firstLine="567"/>
        <w:jc w:val="both"/>
        <w:rPr>
          <w:sz w:val="28"/>
          <w:szCs w:val="28"/>
          <w:lang w:val="uk-UA"/>
        </w:rPr>
      </w:pPr>
      <w:r w:rsidRPr="00977A37">
        <w:rPr>
          <w:sz w:val="28"/>
          <w:szCs w:val="28"/>
          <w:lang w:val="uk-UA"/>
        </w:rPr>
        <w:t xml:space="preserve">З метою розвитку творчих навичок в Центрі «Гармонія» діє Театральна студія «Гармоніум», організовуються вистави, творчі зустрічі та майстер-класи. </w:t>
      </w:r>
    </w:p>
    <w:p w14:paraId="51BF2331" w14:textId="77777777" w:rsidR="00977A37" w:rsidRPr="00977A37" w:rsidRDefault="00977A37" w:rsidP="00977A37">
      <w:pPr>
        <w:ind w:firstLine="567"/>
        <w:jc w:val="both"/>
        <w:rPr>
          <w:sz w:val="28"/>
          <w:szCs w:val="28"/>
          <w:lang w:val="uk-UA"/>
        </w:rPr>
      </w:pPr>
      <w:r w:rsidRPr="00977A37">
        <w:rPr>
          <w:sz w:val="28"/>
          <w:szCs w:val="28"/>
          <w:lang w:val="uk-UA"/>
        </w:rPr>
        <w:t>Також більшість клієнтів Центру «Гармонія» були залучені до волонтерської діяльності задля допомоги нашій Країні під час війни. Проводилися заняття з національно-патріотичного виховання, заняття із особистісної безпеки поводження зі зброєю та вибуховими речовинами і поводження із підозрілими предметами та особами.</w:t>
      </w:r>
    </w:p>
    <w:p w14:paraId="2CB5FEAC" w14:textId="77777777" w:rsidR="00977A37" w:rsidRPr="00977A37" w:rsidRDefault="00977A37" w:rsidP="00977A37">
      <w:pPr>
        <w:ind w:firstLine="567"/>
        <w:jc w:val="both"/>
        <w:rPr>
          <w:sz w:val="28"/>
          <w:szCs w:val="28"/>
          <w:lang w:val="uk-UA"/>
        </w:rPr>
      </w:pPr>
      <w:r w:rsidRPr="00977A37">
        <w:rPr>
          <w:sz w:val="28"/>
          <w:szCs w:val="28"/>
          <w:lang w:val="uk-UA"/>
        </w:rPr>
        <w:t xml:space="preserve">Для формування інклюзивної свідомості та поширення філософії інклюзії регулярно відбуваються воркшопи, відеоконференції та інші види заходів з  використанням власних інформаційних матеріалів, зокрема інформаційних повідомлень та зустрічей за програмою «Інклюзивний календар». З метою поширення інклюзивних практик, протидії булінгу проведено тематичні семінари, тренінги, майстер-класи з популяризації і застосування інклюзивної літератури, зокрема постійні лекції-практикуми «Дитяча інклюзивна література, як інструмент для Нової української школи» для представників освітньої та культурної сфери територіальної громади. </w:t>
      </w:r>
    </w:p>
    <w:p w14:paraId="5CF7C73A" w14:textId="77777777" w:rsidR="00977A37" w:rsidRPr="00977A37" w:rsidRDefault="00977A37" w:rsidP="00977A37">
      <w:pPr>
        <w:ind w:firstLine="567"/>
        <w:jc w:val="both"/>
        <w:rPr>
          <w:sz w:val="28"/>
          <w:szCs w:val="28"/>
          <w:lang w:val="uk-UA"/>
        </w:rPr>
      </w:pPr>
      <w:r w:rsidRPr="00977A37">
        <w:rPr>
          <w:sz w:val="28"/>
          <w:szCs w:val="28"/>
          <w:lang w:val="uk-UA"/>
        </w:rPr>
        <w:lastRenderedPageBreak/>
        <w:t>Також, Центр «Гармонія» є постійною базою практики для студентів ВНЗ. Для сприяння працевлаштуванню молоді з інвалідністю клієнти Центру «Гармонія» проходять відповідну практику за програмою «Стажування для молоді з інвалідністю» в організаціях та закладах різних сфер життєдіяльності громади. Крім того, для молоді з інвалідністю реалізуються програми, що сприяють трудовій адаптації, проводяться тренінги для розвитку навичок самообслуговування, вибору професії. Для інформування молоді територіальної громади про волонтерський рух та залучення молоді до участі у волонтерській діяльності проводяться постійні зустрічі, екскурсії та літні інклюзивні табори.</w:t>
      </w:r>
    </w:p>
    <w:p w14:paraId="28A2E57F" w14:textId="77777777" w:rsidR="00977A37" w:rsidRPr="00977A37" w:rsidRDefault="00977A37" w:rsidP="00977A37">
      <w:pPr>
        <w:ind w:firstLine="567"/>
        <w:jc w:val="both"/>
        <w:rPr>
          <w:sz w:val="28"/>
          <w:szCs w:val="28"/>
          <w:lang w:val="uk-UA"/>
        </w:rPr>
      </w:pPr>
      <w:r w:rsidRPr="00977A37">
        <w:rPr>
          <w:sz w:val="28"/>
          <w:szCs w:val="28"/>
          <w:lang w:val="uk-UA"/>
        </w:rPr>
        <w:t xml:space="preserve">На виконання заходів Програми «Місто молодих» на 2021-2023 роки (зі змінами), утримання комунальних закладів «Центр підліткових клубів за місцем проживання» та «Міський центр соціально-психологічної реабілітації дітей та молоді з функціональними обмеженнями «Гармонія» імені Раїси Панасюк»                                  у 2022 році з бюджету Вінницької міської територіальної громади направлено 13 775, 495 тис. грн. </w:t>
      </w:r>
    </w:p>
    <w:p w14:paraId="0C4B026C" w14:textId="77777777" w:rsidR="00977A37" w:rsidRPr="00977A37" w:rsidRDefault="00977A37" w:rsidP="00977A37">
      <w:pPr>
        <w:ind w:firstLine="567"/>
        <w:jc w:val="both"/>
        <w:rPr>
          <w:sz w:val="28"/>
          <w:szCs w:val="28"/>
          <w:lang w:val="uk-UA"/>
        </w:rPr>
      </w:pPr>
      <w:r w:rsidRPr="00977A37">
        <w:rPr>
          <w:sz w:val="28"/>
          <w:szCs w:val="28"/>
          <w:lang w:val="uk-UA"/>
        </w:rPr>
        <w:t xml:space="preserve">Враховуючи вищевикладене, керуючись пунктом 22 статті 26, частиною                    1 статті 59 Закону України «Про місцеве самоврядування в Україні», міська рада   </w:t>
      </w:r>
    </w:p>
    <w:p w14:paraId="34A88F13" w14:textId="77777777" w:rsidR="00977A37" w:rsidRPr="00977A37" w:rsidRDefault="00977A37" w:rsidP="00977A37">
      <w:pPr>
        <w:ind w:firstLine="851"/>
        <w:jc w:val="both"/>
        <w:rPr>
          <w:sz w:val="28"/>
          <w:szCs w:val="28"/>
          <w:lang w:val="uk-UA"/>
        </w:rPr>
      </w:pPr>
    </w:p>
    <w:p w14:paraId="41859B54" w14:textId="77777777" w:rsidR="00977A37" w:rsidRPr="00977A37" w:rsidRDefault="00977A37" w:rsidP="00977A37">
      <w:pPr>
        <w:jc w:val="center"/>
        <w:rPr>
          <w:b/>
          <w:sz w:val="28"/>
          <w:szCs w:val="28"/>
          <w:lang w:val="uk-UA"/>
        </w:rPr>
      </w:pPr>
      <w:r w:rsidRPr="00977A37">
        <w:rPr>
          <w:b/>
          <w:sz w:val="28"/>
          <w:szCs w:val="28"/>
          <w:lang w:val="uk-UA"/>
        </w:rPr>
        <w:t>ВИРІШИЛА:</w:t>
      </w:r>
    </w:p>
    <w:p w14:paraId="3DA4ADAC" w14:textId="77777777" w:rsidR="00977A37" w:rsidRPr="00977A37" w:rsidRDefault="00977A37" w:rsidP="00977A37">
      <w:pPr>
        <w:ind w:firstLine="851"/>
        <w:jc w:val="center"/>
        <w:rPr>
          <w:b/>
          <w:sz w:val="28"/>
          <w:szCs w:val="28"/>
          <w:lang w:val="uk-UA"/>
        </w:rPr>
      </w:pPr>
    </w:p>
    <w:p w14:paraId="71A77640" w14:textId="77777777" w:rsidR="00977A37" w:rsidRPr="00977A37" w:rsidRDefault="00977A37" w:rsidP="00977A37">
      <w:pPr>
        <w:ind w:firstLine="567"/>
        <w:jc w:val="both"/>
        <w:rPr>
          <w:sz w:val="28"/>
          <w:szCs w:val="28"/>
          <w:lang w:val="uk-UA"/>
        </w:rPr>
      </w:pPr>
      <w:r w:rsidRPr="00977A37">
        <w:rPr>
          <w:sz w:val="28"/>
          <w:szCs w:val="28"/>
          <w:lang w:val="uk-UA"/>
        </w:rPr>
        <w:t xml:space="preserve">1. Інформацію начальника відділу молодіжної політики міської ради </w:t>
      </w:r>
      <w:r w:rsidRPr="00977A37">
        <w:rPr>
          <w:sz w:val="28"/>
          <w:szCs w:val="28"/>
        </w:rPr>
        <w:t xml:space="preserve">                </w:t>
      </w:r>
      <w:r w:rsidRPr="00977A37">
        <w:rPr>
          <w:sz w:val="28"/>
          <w:szCs w:val="28"/>
          <w:lang w:val="uk-UA"/>
        </w:rPr>
        <w:t>«Про хід виконання «Програми «Місто молодих» на 2021-2023 роки» (зі змінами) у 2022 році» взяти до відома.</w:t>
      </w:r>
    </w:p>
    <w:p w14:paraId="40705C20" w14:textId="77777777" w:rsidR="00977A37" w:rsidRPr="00977A37" w:rsidRDefault="00977A37" w:rsidP="00977A37">
      <w:pPr>
        <w:ind w:firstLine="567"/>
        <w:jc w:val="both"/>
        <w:rPr>
          <w:sz w:val="28"/>
          <w:szCs w:val="28"/>
          <w:lang w:val="uk-UA"/>
        </w:rPr>
      </w:pPr>
      <w:r w:rsidRPr="00977A37">
        <w:rPr>
          <w:sz w:val="28"/>
          <w:szCs w:val="28"/>
          <w:lang w:val="uk-UA"/>
        </w:rPr>
        <w:t xml:space="preserve"> 2. Контроль за виконанням даного рішення покласти на постійні комісії з питань освіти, культури, молоді, фізичної культури і спорту (В.Малінін) та з питань планування, фінансів, бюджету та соціально-економічного розвитку (С.Ярова).  </w:t>
      </w:r>
    </w:p>
    <w:p w14:paraId="318B209A" w14:textId="77777777" w:rsidR="00977A37" w:rsidRPr="00977A37" w:rsidRDefault="00977A37" w:rsidP="00977A37">
      <w:pPr>
        <w:ind w:firstLine="851"/>
        <w:jc w:val="both"/>
        <w:rPr>
          <w:sz w:val="28"/>
          <w:szCs w:val="28"/>
          <w:lang w:val="uk-UA"/>
        </w:rPr>
      </w:pPr>
    </w:p>
    <w:p w14:paraId="416E79C7" w14:textId="77777777" w:rsidR="00977A37" w:rsidRPr="00977A37" w:rsidRDefault="00977A37" w:rsidP="00977A37">
      <w:pPr>
        <w:ind w:firstLine="851"/>
        <w:jc w:val="both"/>
        <w:rPr>
          <w:sz w:val="28"/>
          <w:szCs w:val="28"/>
          <w:lang w:val="uk-UA"/>
        </w:rPr>
      </w:pPr>
    </w:p>
    <w:p w14:paraId="4642AC39" w14:textId="77777777" w:rsidR="00977A37" w:rsidRPr="00977A37" w:rsidRDefault="00977A37" w:rsidP="00977A37">
      <w:pPr>
        <w:ind w:firstLine="851"/>
        <w:jc w:val="both"/>
        <w:rPr>
          <w:sz w:val="28"/>
          <w:szCs w:val="28"/>
          <w:lang w:val="uk-UA"/>
        </w:rPr>
      </w:pPr>
    </w:p>
    <w:p w14:paraId="06D5D3E3" w14:textId="77777777" w:rsidR="00977A37" w:rsidRDefault="00977A37" w:rsidP="00977A37">
      <w:pPr>
        <w:rPr>
          <w:rFonts w:eastAsia="Arial Unicode MS"/>
          <w:b/>
          <w:color w:val="000000"/>
          <w:sz w:val="28"/>
          <w:szCs w:val="28"/>
          <w:lang w:val="uk-UA" w:eastAsia="uk-UA"/>
        </w:rPr>
      </w:pPr>
    </w:p>
    <w:p w14:paraId="542E6263" w14:textId="77777777" w:rsidR="00977A37" w:rsidRDefault="00977A37" w:rsidP="00977A37">
      <w:pPr>
        <w:rPr>
          <w:rFonts w:eastAsia="Arial Unicode MS"/>
          <w:b/>
          <w:color w:val="000000"/>
          <w:sz w:val="28"/>
          <w:szCs w:val="28"/>
          <w:lang w:val="uk-UA" w:eastAsia="uk-UA"/>
        </w:rPr>
      </w:pPr>
    </w:p>
    <w:p w14:paraId="12814F47" w14:textId="77777777" w:rsidR="00977A37" w:rsidRDefault="00977A37" w:rsidP="00977A37">
      <w:pPr>
        <w:rPr>
          <w:rFonts w:eastAsia="Arial Unicode MS"/>
          <w:b/>
          <w:color w:val="000000"/>
          <w:sz w:val="28"/>
          <w:szCs w:val="28"/>
          <w:lang w:val="uk-UA" w:eastAsia="uk-UA"/>
        </w:rPr>
      </w:pPr>
    </w:p>
    <w:p w14:paraId="05CB0C12" w14:textId="77777777" w:rsidR="00977A37" w:rsidRDefault="00977A37" w:rsidP="00977A37">
      <w:pPr>
        <w:rPr>
          <w:rFonts w:eastAsia="Arial Unicode MS"/>
          <w:b/>
          <w:color w:val="000000"/>
          <w:sz w:val="28"/>
          <w:szCs w:val="28"/>
          <w:lang w:val="uk-UA" w:eastAsia="uk-UA"/>
        </w:rPr>
      </w:pPr>
    </w:p>
    <w:p w14:paraId="599AC7A2" w14:textId="77777777" w:rsidR="00977A37" w:rsidRDefault="00977A37" w:rsidP="00977A37">
      <w:pPr>
        <w:rPr>
          <w:rFonts w:eastAsia="Arial Unicode MS"/>
          <w:b/>
          <w:color w:val="000000"/>
          <w:sz w:val="28"/>
          <w:szCs w:val="28"/>
          <w:lang w:val="uk-UA" w:eastAsia="uk-UA"/>
        </w:rPr>
      </w:pPr>
    </w:p>
    <w:p w14:paraId="21E97B6D" w14:textId="77777777" w:rsidR="00977A37" w:rsidRPr="00977A37" w:rsidRDefault="00977A37" w:rsidP="00977A37">
      <w:pPr>
        <w:rPr>
          <w:rFonts w:eastAsia="Arial Unicode MS"/>
          <w:b/>
          <w:color w:val="000000"/>
          <w:sz w:val="28"/>
          <w:szCs w:val="28"/>
          <w:lang w:val="uk-UA" w:eastAsia="uk-UA"/>
        </w:rPr>
      </w:pPr>
      <w:r w:rsidRPr="00977A37">
        <w:rPr>
          <w:rFonts w:eastAsia="Arial Unicode MS"/>
          <w:b/>
          <w:color w:val="000000"/>
          <w:sz w:val="28"/>
          <w:szCs w:val="28"/>
          <w:lang w:val="uk-UA" w:eastAsia="uk-UA"/>
        </w:rPr>
        <w:t>Міський голова</w:t>
      </w:r>
      <w:r w:rsidRPr="00977A37">
        <w:rPr>
          <w:rFonts w:eastAsia="Arial Unicode MS"/>
          <w:b/>
          <w:color w:val="000000"/>
          <w:sz w:val="28"/>
          <w:szCs w:val="28"/>
          <w:lang w:val="uk-UA" w:eastAsia="uk-UA"/>
        </w:rPr>
        <w:tab/>
      </w:r>
      <w:r w:rsidRPr="00977A37">
        <w:rPr>
          <w:rFonts w:eastAsia="Arial Unicode MS"/>
          <w:b/>
          <w:color w:val="000000"/>
          <w:sz w:val="28"/>
          <w:szCs w:val="28"/>
          <w:lang w:val="uk-UA" w:eastAsia="uk-UA"/>
        </w:rPr>
        <w:tab/>
      </w:r>
      <w:r w:rsidRPr="00977A37">
        <w:rPr>
          <w:rFonts w:eastAsia="Arial Unicode MS"/>
          <w:b/>
          <w:color w:val="000000"/>
          <w:sz w:val="28"/>
          <w:szCs w:val="28"/>
          <w:lang w:val="uk-UA" w:eastAsia="uk-UA"/>
        </w:rPr>
        <w:tab/>
      </w:r>
      <w:r w:rsidRPr="00977A37">
        <w:rPr>
          <w:rFonts w:eastAsia="Arial Unicode MS"/>
          <w:b/>
          <w:color w:val="000000"/>
          <w:sz w:val="28"/>
          <w:szCs w:val="28"/>
          <w:lang w:val="uk-UA" w:eastAsia="uk-UA"/>
        </w:rPr>
        <w:tab/>
      </w:r>
      <w:r w:rsidRPr="00977A37">
        <w:rPr>
          <w:rFonts w:eastAsia="Arial Unicode MS"/>
          <w:b/>
          <w:color w:val="000000"/>
          <w:sz w:val="28"/>
          <w:szCs w:val="28"/>
          <w:lang w:val="uk-UA" w:eastAsia="uk-UA"/>
        </w:rPr>
        <w:tab/>
      </w:r>
      <w:r w:rsidRPr="00977A37">
        <w:rPr>
          <w:rFonts w:eastAsia="Arial Unicode MS"/>
          <w:b/>
          <w:color w:val="000000"/>
          <w:sz w:val="28"/>
          <w:szCs w:val="28"/>
          <w:lang w:val="uk-UA" w:eastAsia="uk-UA"/>
        </w:rPr>
        <w:tab/>
      </w:r>
      <w:r w:rsidRPr="00977A37">
        <w:rPr>
          <w:rFonts w:eastAsia="Arial Unicode MS"/>
          <w:b/>
          <w:color w:val="000000"/>
          <w:sz w:val="28"/>
          <w:szCs w:val="28"/>
          <w:lang w:val="uk-UA" w:eastAsia="uk-UA"/>
        </w:rPr>
        <w:tab/>
      </w:r>
      <w:r w:rsidRPr="00977A37">
        <w:rPr>
          <w:rFonts w:eastAsia="Arial Unicode MS"/>
          <w:b/>
          <w:color w:val="000000"/>
          <w:sz w:val="28"/>
          <w:szCs w:val="28"/>
          <w:lang w:val="uk-UA" w:eastAsia="uk-UA"/>
        </w:rPr>
        <w:tab/>
      </w:r>
      <w:r>
        <w:rPr>
          <w:rFonts w:eastAsia="Arial Unicode MS"/>
          <w:b/>
          <w:color w:val="000000"/>
          <w:sz w:val="28"/>
          <w:szCs w:val="28"/>
          <w:lang w:val="uk-UA" w:eastAsia="uk-UA"/>
        </w:rPr>
        <w:t xml:space="preserve"> </w:t>
      </w:r>
      <w:r w:rsidRPr="00977A37">
        <w:rPr>
          <w:rFonts w:eastAsia="Arial Unicode MS"/>
          <w:b/>
          <w:color w:val="000000"/>
          <w:sz w:val="28"/>
          <w:szCs w:val="28"/>
          <w:lang w:val="uk-UA" w:eastAsia="uk-UA"/>
        </w:rPr>
        <w:t>Сергій МОРГУНОВ</w:t>
      </w:r>
    </w:p>
    <w:p w14:paraId="1530DBD1" w14:textId="77777777" w:rsidR="00977A37" w:rsidRPr="00977A37" w:rsidRDefault="00977A37" w:rsidP="00977A37">
      <w:pPr>
        <w:rPr>
          <w:b/>
          <w:sz w:val="28"/>
          <w:szCs w:val="28"/>
          <w:lang w:val="uk-UA"/>
        </w:rPr>
      </w:pPr>
    </w:p>
    <w:p w14:paraId="0E6DA4E4" w14:textId="77777777" w:rsidR="00977A37" w:rsidRPr="00977A37" w:rsidRDefault="00977A37" w:rsidP="00977A37">
      <w:pPr>
        <w:rPr>
          <w:b/>
          <w:sz w:val="28"/>
          <w:szCs w:val="28"/>
          <w:lang w:val="uk-UA"/>
        </w:rPr>
      </w:pPr>
    </w:p>
    <w:p w14:paraId="1F5B68A4" w14:textId="77777777" w:rsidR="00977A37" w:rsidRPr="00977A37" w:rsidRDefault="00977A37" w:rsidP="00977A37">
      <w:pPr>
        <w:rPr>
          <w:b/>
          <w:sz w:val="28"/>
          <w:szCs w:val="28"/>
          <w:lang w:val="uk-UA"/>
        </w:rPr>
      </w:pPr>
    </w:p>
    <w:p w14:paraId="10CA1CB2" w14:textId="77777777" w:rsidR="00977A37" w:rsidRPr="00977A37" w:rsidRDefault="00977A37" w:rsidP="00977A37">
      <w:pPr>
        <w:rPr>
          <w:b/>
          <w:sz w:val="28"/>
          <w:szCs w:val="28"/>
          <w:lang w:val="uk-UA"/>
        </w:rPr>
      </w:pPr>
    </w:p>
    <w:p w14:paraId="34BB8639" w14:textId="77777777" w:rsidR="00977A37" w:rsidRPr="00977A37" w:rsidRDefault="00977A37" w:rsidP="00977A37">
      <w:pPr>
        <w:rPr>
          <w:b/>
          <w:sz w:val="28"/>
          <w:szCs w:val="28"/>
          <w:lang w:val="uk-UA"/>
        </w:rPr>
      </w:pPr>
    </w:p>
    <w:p w14:paraId="1918FCF8" w14:textId="77777777" w:rsidR="00977A37" w:rsidRPr="00977A37" w:rsidRDefault="00977A37" w:rsidP="00977A37">
      <w:pPr>
        <w:rPr>
          <w:b/>
          <w:sz w:val="28"/>
          <w:szCs w:val="28"/>
          <w:lang w:val="uk-UA"/>
        </w:rPr>
      </w:pPr>
    </w:p>
    <w:p w14:paraId="6EAD7BC6" w14:textId="77777777" w:rsidR="00977A37" w:rsidRPr="00977A37" w:rsidRDefault="00977A37" w:rsidP="00977A37">
      <w:pPr>
        <w:rPr>
          <w:b/>
          <w:sz w:val="28"/>
          <w:szCs w:val="28"/>
          <w:lang w:val="uk-UA"/>
        </w:rPr>
      </w:pPr>
    </w:p>
    <w:p w14:paraId="1072584A" w14:textId="77777777" w:rsidR="00977A37" w:rsidRPr="00977A37" w:rsidRDefault="00977A37" w:rsidP="00977A37">
      <w:pPr>
        <w:rPr>
          <w:b/>
          <w:sz w:val="28"/>
          <w:szCs w:val="28"/>
          <w:lang w:val="uk-UA"/>
        </w:rPr>
      </w:pPr>
    </w:p>
    <w:p w14:paraId="0DB1BE04" w14:textId="77777777" w:rsidR="00977A37" w:rsidRPr="00977A37" w:rsidRDefault="00977A37" w:rsidP="00977A37">
      <w:pPr>
        <w:rPr>
          <w:b/>
          <w:sz w:val="28"/>
          <w:szCs w:val="28"/>
          <w:lang w:val="uk-UA"/>
        </w:rPr>
      </w:pPr>
    </w:p>
    <w:p w14:paraId="76D35C97" w14:textId="77777777" w:rsidR="00977A37" w:rsidRPr="00977A37" w:rsidRDefault="00977A37" w:rsidP="00977A37">
      <w:pPr>
        <w:rPr>
          <w:b/>
          <w:sz w:val="28"/>
          <w:szCs w:val="28"/>
          <w:lang w:val="uk-UA"/>
        </w:rPr>
      </w:pPr>
    </w:p>
    <w:p w14:paraId="25941574" w14:textId="77777777" w:rsidR="00977A37" w:rsidRPr="00977A37" w:rsidRDefault="00977A37" w:rsidP="00977A37">
      <w:pPr>
        <w:jc w:val="both"/>
        <w:rPr>
          <w:sz w:val="28"/>
          <w:szCs w:val="28"/>
          <w:lang w:val="uk-UA"/>
        </w:rPr>
      </w:pPr>
      <w:r w:rsidRPr="00977A37">
        <w:rPr>
          <w:sz w:val="28"/>
          <w:szCs w:val="28"/>
          <w:lang w:val="uk-UA"/>
        </w:rPr>
        <w:lastRenderedPageBreak/>
        <w:t>Відділ молодіжної політики Вінницької міської ради</w:t>
      </w:r>
    </w:p>
    <w:p w14:paraId="3D07BBB6" w14:textId="77777777" w:rsidR="00977A37" w:rsidRPr="00977A37" w:rsidRDefault="00977A37" w:rsidP="00977A37">
      <w:pPr>
        <w:jc w:val="both"/>
        <w:rPr>
          <w:sz w:val="28"/>
          <w:szCs w:val="28"/>
          <w:lang w:val="uk-UA"/>
        </w:rPr>
      </w:pPr>
      <w:r w:rsidRPr="00977A37">
        <w:rPr>
          <w:sz w:val="28"/>
          <w:szCs w:val="28"/>
          <w:lang w:val="uk-UA"/>
        </w:rPr>
        <w:t>Старушко Людмила Іванівна</w:t>
      </w:r>
    </w:p>
    <w:p w14:paraId="6CB91446" w14:textId="77777777" w:rsidR="00977A37" w:rsidRPr="00977A37" w:rsidRDefault="00977A37" w:rsidP="00977A37">
      <w:pPr>
        <w:spacing w:line="276" w:lineRule="auto"/>
        <w:rPr>
          <w:sz w:val="28"/>
          <w:szCs w:val="28"/>
          <w:lang w:val="uk-UA"/>
        </w:rPr>
      </w:pPr>
      <w:r w:rsidRPr="00977A37">
        <w:rPr>
          <w:sz w:val="28"/>
          <w:szCs w:val="28"/>
          <w:lang w:val="uk-UA"/>
        </w:rPr>
        <w:t>Головний спеціаліст</w:t>
      </w:r>
    </w:p>
    <w:p w14:paraId="134BB57F" w14:textId="77777777" w:rsidR="00977A37" w:rsidRPr="00977A37" w:rsidRDefault="00977A37" w:rsidP="00977A37">
      <w:pPr>
        <w:jc w:val="both"/>
        <w:rPr>
          <w:rFonts w:eastAsia="Arial Unicode MS"/>
          <w:b/>
          <w:color w:val="000000"/>
          <w:sz w:val="28"/>
          <w:szCs w:val="28"/>
          <w:lang w:val="uk-UA" w:eastAsia="uk-UA"/>
        </w:rPr>
      </w:pPr>
    </w:p>
    <w:p w14:paraId="5A7E8A8C" w14:textId="77777777" w:rsidR="00977A37" w:rsidRPr="00977A37" w:rsidRDefault="00977A37" w:rsidP="00977A37">
      <w:pPr>
        <w:jc w:val="both"/>
        <w:rPr>
          <w:rFonts w:eastAsia="Arial Unicode MS"/>
          <w:b/>
          <w:color w:val="000000"/>
          <w:sz w:val="28"/>
          <w:szCs w:val="28"/>
          <w:lang w:val="uk-UA" w:eastAsia="uk-UA"/>
        </w:rPr>
      </w:pPr>
    </w:p>
    <w:p w14:paraId="43960CA7" w14:textId="77777777" w:rsidR="00977A37" w:rsidRPr="00977A37" w:rsidRDefault="00977A37" w:rsidP="00977A37">
      <w:pPr>
        <w:jc w:val="both"/>
        <w:rPr>
          <w:rFonts w:eastAsia="Arial Unicode MS"/>
          <w:b/>
          <w:color w:val="000000"/>
          <w:sz w:val="28"/>
          <w:szCs w:val="28"/>
          <w:lang w:val="uk-UA" w:eastAsia="uk-UA"/>
        </w:rPr>
      </w:pPr>
    </w:p>
    <w:p w14:paraId="6E703CCE" w14:textId="77777777" w:rsidR="00977A37" w:rsidRPr="00977A37" w:rsidRDefault="00977A37" w:rsidP="00977A37">
      <w:pPr>
        <w:jc w:val="both"/>
        <w:rPr>
          <w:rFonts w:eastAsia="Arial Unicode MS"/>
          <w:b/>
          <w:color w:val="000000"/>
          <w:sz w:val="28"/>
          <w:szCs w:val="28"/>
          <w:lang w:val="uk-UA" w:eastAsia="uk-UA"/>
        </w:rPr>
      </w:pPr>
    </w:p>
    <w:p w14:paraId="62D99861" w14:textId="77777777" w:rsidR="00977A37" w:rsidRPr="00977A37" w:rsidRDefault="00977A37" w:rsidP="00977A37">
      <w:pPr>
        <w:jc w:val="both"/>
        <w:rPr>
          <w:rFonts w:eastAsia="Arial Unicode MS"/>
          <w:b/>
          <w:color w:val="000000"/>
          <w:sz w:val="28"/>
          <w:szCs w:val="28"/>
          <w:lang w:val="uk-UA" w:eastAsia="uk-UA"/>
        </w:rPr>
      </w:pPr>
    </w:p>
    <w:p w14:paraId="50B7B0A8" w14:textId="77777777" w:rsidR="00977A37" w:rsidRPr="00977A37" w:rsidRDefault="00977A37" w:rsidP="00977A37">
      <w:pPr>
        <w:jc w:val="both"/>
        <w:rPr>
          <w:rFonts w:eastAsia="Arial Unicode MS"/>
          <w:b/>
          <w:color w:val="000000"/>
          <w:sz w:val="28"/>
          <w:szCs w:val="28"/>
          <w:lang w:val="uk-UA" w:eastAsia="uk-UA"/>
        </w:rPr>
      </w:pPr>
    </w:p>
    <w:p w14:paraId="3200FAB1" w14:textId="77777777" w:rsidR="00977A37" w:rsidRPr="00977A37" w:rsidRDefault="00977A37" w:rsidP="00977A37">
      <w:pPr>
        <w:jc w:val="both"/>
        <w:rPr>
          <w:rFonts w:eastAsia="Arial Unicode MS"/>
          <w:b/>
          <w:color w:val="000000"/>
          <w:sz w:val="28"/>
          <w:szCs w:val="28"/>
          <w:lang w:val="uk-UA" w:eastAsia="uk-UA"/>
        </w:rPr>
      </w:pPr>
    </w:p>
    <w:p w14:paraId="6A9E3416" w14:textId="77777777" w:rsidR="00977A37" w:rsidRPr="00977A37" w:rsidRDefault="00977A37" w:rsidP="00977A37">
      <w:pPr>
        <w:jc w:val="both"/>
        <w:rPr>
          <w:rFonts w:eastAsia="Arial Unicode MS"/>
          <w:b/>
          <w:color w:val="000000"/>
          <w:sz w:val="28"/>
          <w:szCs w:val="28"/>
          <w:lang w:val="uk-UA" w:eastAsia="uk-UA"/>
        </w:rPr>
      </w:pPr>
    </w:p>
    <w:p w14:paraId="52411D63" w14:textId="77777777" w:rsidR="00977A37" w:rsidRPr="00977A37" w:rsidRDefault="00977A37" w:rsidP="00977A37">
      <w:pPr>
        <w:jc w:val="both"/>
        <w:rPr>
          <w:rFonts w:eastAsia="Arial Unicode MS"/>
          <w:b/>
          <w:color w:val="000000"/>
          <w:sz w:val="28"/>
          <w:szCs w:val="28"/>
          <w:lang w:val="uk-UA" w:eastAsia="uk-UA"/>
        </w:rPr>
      </w:pPr>
    </w:p>
    <w:p w14:paraId="2711404C" w14:textId="77777777" w:rsidR="00977A37" w:rsidRPr="00977A37" w:rsidRDefault="00977A37" w:rsidP="00977A37">
      <w:pPr>
        <w:jc w:val="both"/>
        <w:rPr>
          <w:rFonts w:eastAsia="Arial Unicode MS"/>
          <w:b/>
          <w:color w:val="000000"/>
          <w:sz w:val="28"/>
          <w:szCs w:val="28"/>
          <w:lang w:val="uk-UA" w:eastAsia="uk-UA"/>
        </w:rPr>
      </w:pPr>
    </w:p>
    <w:p w14:paraId="5BDC7B93" w14:textId="77777777" w:rsidR="00977A37" w:rsidRPr="00977A37" w:rsidRDefault="00977A37" w:rsidP="00977A37">
      <w:pPr>
        <w:jc w:val="both"/>
        <w:rPr>
          <w:rFonts w:eastAsia="Arial Unicode MS"/>
          <w:b/>
          <w:color w:val="000000"/>
          <w:sz w:val="28"/>
          <w:szCs w:val="28"/>
          <w:lang w:val="uk-UA" w:eastAsia="uk-UA"/>
        </w:rPr>
      </w:pPr>
    </w:p>
    <w:p w14:paraId="347D99AF" w14:textId="77777777" w:rsidR="00977A37" w:rsidRPr="00977A37" w:rsidRDefault="00977A37" w:rsidP="00977A37">
      <w:pPr>
        <w:jc w:val="both"/>
        <w:rPr>
          <w:rFonts w:eastAsia="Arial Unicode MS"/>
          <w:b/>
          <w:color w:val="000000"/>
          <w:sz w:val="28"/>
          <w:szCs w:val="28"/>
          <w:lang w:val="uk-UA" w:eastAsia="uk-UA"/>
        </w:rPr>
      </w:pPr>
    </w:p>
    <w:p w14:paraId="517D9BE6" w14:textId="77777777" w:rsidR="00977A37" w:rsidRPr="00977A37" w:rsidRDefault="00977A37" w:rsidP="00977A37">
      <w:pPr>
        <w:jc w:val="both"/>
        <w:rPr>
          <w:rFonts w:eastAsia="Arial Unicode MS"/>
          <w:b/>
          <w:color w:val="000000"/>
          <w:sz w:val="28"/>
          <w:szCs w:val="28"/>
          <w:lang w:val="uk-UA" w:eastAsia="uk-UA"/>
        </w:rPr>
      </w:pPr>
    </w:p>
    <w:p w14:paraId="5AD2B1C7" w14:textId="77777777" w:rsidR="00977A37" w:rsidRPr="00977A37" w:rsidRDefault="00977A37" w:rsidP="00977A37">
      <w:pPr>
        <w:jc w:val="both"/>
        <w:rPr>
          <w:rFonts w:eastAsia="Arial Unicode MS"/>
          <w:b/>
          <w:color w:val="000000"/>
          <w:sz w:val="28"/>
          <w:szCs w:val="28"/>
          <w:lang w:val="uk-UA" w:eastAsia="uk-UA"/>
        </w:rPr>
      </w:pPr>
    </w:p>
    <w:p w14:paraId="5FFAF65C" w14:textId="77777777" w:rsidR="00977A37" w:rsidRPr="00977A37" w:rsidRDefault="00977A37" w:rsidP="00977A37">
      <w:pPr>
        <w:jc w:val="both"/>
        <w:rPr>
          <w:rFonts w:eastAsia="Arial Unicode MS"/>
          <w:b/>
          <w:color w:val="000000"/>
          <w:sz w:val="28"/>
          <w:szCs w:val="28"/>
          <w:lang w:val="uk-UA" w:eastAsia="uk-UA"/>
        </w:rPr>
      </w:pPr>
    </w:p>
    <w:p w14:paraId="39CA03CF" w14:textId="77777777" w:rsidR="00977A37" w:rsidRPr="00977A37" w:rsidRDefault="00977A37" w:rsidP="00977A37">
      <w:pPr>
        <w:jc w:val="both"/>
        <w:rPr>
          <w:rFonts w:eastAsia="Arial Unicode MS"/>
          <w:b/>
          <w:color w:val="000000"/>
          <w:sz w:val="28"/>
          <w:szCs w:val="28"/>
          <w:lang w:val="uk-UA" w:eastAsia="uk-UA"/>
        </w:rPr>
      </w:pPr>
    </w:p>
    <w:p w14:paraId="1600F49E" w14:textId="77777777" w:rsidR="00977A37" w:rsidRPr="00977A37" w:rsidRDefault="00977A37" w:rsidP="00977A37">
      <w:pPr>
        <w:jc w:val="both"/>
        <w:rPr>
          <w:rFonts w:eastAsia="Arial Unicode MS"/>
          <w:b/>
          <w:color w:val="000000"/>
          <w:sz w:val="28"/>
          <w:szCs w:val="28"/>
          <w:lang w:val="uk-UA" w:eastAsia="uk-UA"/>
        </w:rPr>
      </w:pPr>
    </w:p>
    <w:p w14:paraId="3DB511C3" w14:textId="77777777" w:rsidR="00977A37" w:rsidRPr="00977A37" w:rsidRDefault="00977A37" w:rsidP="00977A37">
      <w:pPr>
        <w:jc w:val="both"/>
        <w:rPr>
          <w:rFonts w:eastAsia="Arial Unicode MS"/>
          <w:b/>
          <w:color w:val="000000"/>
          <w:sz w:val="28"/>
          <w:szCs w:val="28"/>
          <w:lang w:val="uk-UA" w:eastAsia="uk-UA"/>
        </w:rPr>
      </w:pPr>
    </w:p>
    <w:p w14:paraId="667740CD" w14:textId="77777777" w:rsidR="00977A37" w:rsidRPr="00977A37" w:rsidRDefault="00977A37" w:rsidP="00977A37">
      <w:pPr>
        <w:jc w:val="both"/>
        <w:rPr>
          <w:rFonts w:eastAsia="Arial Unicode MS"/>
          <w:b/>
          <w:color w:val="000000"/>
          <w:sz w:val="28"/>
          <w:szCs w:val="28"/>
          <w:lang w:val="uk-UA" w:eastAsia="uk-UA"/>
        </w:rPr>
      </w:pPr>
    </w:p>
    <w:p w14:paraId="07FDE5F2" w14:textId="77777777" w:rsidR="00977A37" w:rsidRPr="00977A37" w:rsidRDefault="00977A37" w:rsidP="00977A37">
      <w:pPr>
        <w:jc w:val="both"/>
        <w:rPr>
          <w:rFonts w:eastAsia="Arial Unicode MS"/>
          <w:b/>
          <w:color w:val="000000"/>
          <w:sz w:val="28"/>
          <w:szCs w:val="28"/>
          <w:lang w:val="uk-UA" w:eastAsia="uk-UA"/>
        </w:rPr>
      </w:pPr>
    </w:p>
    <w:p w14:paraId="326B36DA" w14:textId="77777777" w:rsidR="00977A37" w:rsidRPr="00977A37" w:rsidRDefault="00977A37" w:rsidP="00977A37">
      <w:pPr>
        <w:jc w:val="both"/>
        <w:rPr>
          <w:rFonts w:eastAsia="Arial Unicode MS"/>
          <w:b/>
          <w:color w:val="000000"/>
          <w:sz w:val="28"/>
          <w:szCs w:val="28"/>
          <w:lang w:val="uk-UA" w:eastAsia="uk-UA"/>
        </w:rPr>
      </w:pPr>
    </w:p>
    <w:p w14:paraId="56241D0A" w14:textId="77777777" w:rsidR="00977A37" w:rsidRPr="00977A37" w:rsidRDefault="00977A37" w:rsidP="00977A37">
      <w:pPr>
        <w:jc w:val="both"/>
        <w:rPr>
          <w:rFonts w:eastAsia="Arial Unicode MS"/>
          <w:b/>
          <w:color w:val="000000"/>
          <w:sz w:val="28"/>
          <w:szCs w:val="28"/>
          <w:lang w:val="uk-UA" w:eastAsia="uk-UA"/>
        </w:rPr>
      </w:pPr>
    </w:p>
    <w:p w14:paraId="427AEC4A" w14:textId="77777777" w:rsidR="00977A37" w:rsidRPr="00977A37" w:rsidRDefault="00977A37" w:rsidP="00977A37">
      <w:pPr>
        <w:jc w:val="both"/>
        <w:rPr>
          <w:rFonts w:eastAsia="Arial Unicode MS"/>
          <w:b/>
          <w:color w:val="000000"/>
          <w:sz w:val="28"/>
          <w:szCs w:val="28"/>
          <w:lang w:val="uk-UA" w:eastAsia="uk-UA"/>
        </w:rPr>
      </w:pPr>
    </w:p>
    <w:p w14:paraId="00C79CB1" w14:textId="77777777" w:rsidR="00977A37" w:rsidRPr="00977A37" w:rsidRDefault="00977A37" w:rsidP="00977A37">
      <w:pPr>
        <w:jc w:val="both"/>
        <w:rPr>
          <w:rFonts w:eastAsia="Arial Unicode MS"/>
          <w:b/>
          <w:color w:val="000000"/>
          <w:sz w:val="28"/>
          <w:szCs w:val="28"/>
          <w:lang w:val="uk-UA" w:eastAsia="uk-UA"/>
        </w:rPr>
      </w:pPr>
    </w:p>
    <w:p w14:paraId="04D2E28F" w14:textId="77777777" w:rsidR="00977A37" w:rsidRPr="00977A37" w:rsidRDefault="00977A37" w:rsidP="00977A37">
      <w:pPr>
        <w:jc w:val="both"/>
        <w:rPr>
          <w:rFonts w:eastAsia="Arial Unicode MS"/>
          <w:b/>
          <w:color w:val="000000"/>
          <w:sz w:val="28"/>
          <w:szCs w:val="28"/>
          <w:lang w:val="uk-UA" w:eastAsia="uk-UA"/>
        </w:rPr>
      </w:pPr>
    </w:p>
    <w:p w14:paraId="294A3A87" w14:textId="77777777" w:rsidR="00977A37" w:rsidRPr="00977A37" w:rsidRDefault="00977A37" w:rsidP="00977A37">
      <w:pPr>
        <w:jc w:val="both"/>
        <w:rPr>
          <w:rFonts w:eastAsia="Arial Unicode MS"/>
          <w:b/>
          <w:color w:val="000000"/>
          <w:sz w:val="28"/>
          <w:szCs w:val="28"/>
          <w:lang w:val="uk-UA" w:eastAsia="uk-UA"/>
        </w:rPr>
      </w:pPr>
    </w:p>
    <w:p w14:paraId="1FB42352" w14:textId="77777777" w:rsidR="00977A37" w:rsidRPr="00977A37" w:rsidRDefault="00977A37" w:rsidP="00977A37">
      <w:pPr>
        <w:jc w:val="both"/>
        <w:rPr>
          <w:rFonts w:eastAsia="Arial Unicode MS"/>
          <w:b/>
          <w:color w:val="000000"/>
          <w:sz w:val="28"/>
          <w:szCs w:val="28"/>
          <w:lang w:val="uk-UA" w:eastAsia="uk-UA"/>
        </w:rPr>
      </w:pPr>
    </w:p>
    <w:p w14:paraId="5CBBC5E9" w14:textId="77777777" w:rsidR="00977A37" w:rsidRPr="00977A37" w:rsidRDefault="00977A37" w:rsidP="00977A37">
      <w:pPr>
        <w:jc w:val="both"/>
        <w:rPr>
          <w:rFonts w:eastAsia="Arial Unicode MS"/>
          <w:b/>
          <w:color w:val="000000"/>
          <w:sz w:val="28"/>
          <w:szCs w:val="28"/>
          <w:lang w:val="uk-UA" w:eastAsia="uk-UA"/>
        </w:rPr>
      </w:pPr>
    </w:p>
    <w:p w14:paraId="2AA457EC" w14:textId="77777777" w:rsidR="00977A37" w:rsidRPr="00977A37" w:rsidRDefault="00977A37" w:rsidP="00977A37">
      <w:pPr>
        <w:jc w:val="both"/>
        <w:rPr>
          <w:rFonts w:eastAsia="Arial Unicode MS"/>
          <w:b/>
          <w:color w:val="000000"/>
          <w:sz w:val="28"/>
          <w:szCs w:val="28"/>
          <w:lang w:val="uk-UA" w:eastAsia="uk-UA"/>
        </w:rPr>
      </w:pPr>
    </w:p>
    <w:p w14:paraId="7DCDB37A" w14:textId="77777777" w:rsidR="00977A37" w:rsidRPr="00977A37" w:rsidRDefault="00977A37" w:rsidP="00977A37">
      <w:pPr>
        <w:jc w:val="both"/>
        <w:rPr>
          <w:rFonts w:eastAsia="Arial Unicode MS"/>
          <w:b/>
          <w:color w:val="000000"/>
          <w:sz w:val="28"/>
          <w:szCs w:val="28"/>
          <w:lang w:val="uk-UA" w:eastAsia="uk-UA"/>
        </w:rPr>
      </w:pPr>
    </w:p>
    <w:p w14:paraId="576B38BE" w14:textId="77777777" w:rsidR="00977A37" w:rsidRPr="00977A37" w:rsidRDefault="00977A37" w:rsidP="00977A37">
      <w:pPr>
        <w:jc w:val="both"/>
        <w:rPr>
          <w:rFonts w:eastAsia="Arial Unicode MS"/>
          <w:b/>
          <w:color w:val="000000"/>
          <w:sz w:val="28"/>
          <w:szCs w:val="28"/>
          <w:lang w:val="uk-UA" w:eastAsia="uk-UA"/>
        </w:rPr>
      </w:pPr>
    </w:p>
    <w:p w14:paraId="476CC0BE" w14:textId="77777777" w:rsidR="00977A37" w:rsidRPr="00977A37" w:rsidRDefault="00977A37" w:rsidP="00977A37">
      <w:pPr>
        <w:jc w:val="both"/>
        <w:rPr>
          <w:rFonts w:eastAsia="Arial Unicode MS"/>
          <w:b/>
          <w:color w:val="000000"/>
          <w:sz w:val="28"/>
          <w:szCs w:val="28"/>
          <w:lang w:val="uk-UA" w:eastAsia="uk-UA"/>
        </w:rPr>
      </w:pPr>
    </w:p>
    <w:p w14:paraId="322B0C32" w14:textId="77777777" w:rsidR="00977A37" w:rsidRPr="00977A37" w:rsidRDefault="00977A37" w:rsidP="00977A37">
      <w:pPr>
        <w:jc w:val="both"/>
        <w:rPr>
          <w:rFonts w:eastAsia="Arial Unicode MS"/>
          <w:b/>
          <w:color w:val="000000"/>
          <w:sz w:val="28"/>
          <w:szCs w:val="28"/>
          <w:lang w:val="uk-UA" w:eastAsia="uk-UA"/>
        </w:rPr>
      </w:pPr>
    </w:p>
    <w:p w14:paraId="387FA578" w14:textId="77777777" w:rsidR="00977A37" w:rsidRPr="00977A37" w:rsidRDefault="00977A37" w:rsidP="00977A37">
      <w:pPr>
        <w:jc w:val="both"/>
        <w:rPr>
          <w:rFonts w:eastAsia="Arial Unicode MS"/>
          <w:b/>
          <w:color w:val="000000"/>
          <w:sz w:val="28"/>
          <w:szCs w:val="28"/>
          <w:lang w:val="uk-UA" w:eastAsia="uk-UA"/>
        </w:rPr>
      </w:pPr>
    </w:p>
    <w:p w14:paraId="13FBB521" w14:textId="77777777" w:rsidR="00977A37" w:rsidRPr="00977A37" w:rsidRDefault="00977A37" w:rsidP="00977A37">
      <w:pPr>
        <w:rPr>
          <w:sz w:val="28"/>
          <w:szCs w:val="28"/>
          <w:lang w:val="uk-UA"/>
        </w:rPr>
      </w:pPr>
    </w:p>
    <w:p w14:paraId="3A605FDF" w14:textId="77777777" w:rsidR="00936FDE" w:rsidRPr="00977A37" w:rsidRDefault="00936FDE" w:rsidP="00936FDE">
      <w:pPr>
        <w:rPr>
          <w:sz w:val="28"/>
          <w:szCs w:val="28"/>
          <w:lang w:val="uk-UA"/>
        </w:rPr>
      </w:pPr>
    </w:p>
    <w:p w14:paraId="1E4AC049" w14:textId="77777777" w:rsidR="00936FDE" w:rsidRPr="00977A37" w:rsidRDefault="00936FDE" w:rsidP="00936FDE">
      <w:pPr>
        <w:rPr>
          <w:sz w:val="28"/>
          <w:szCs w:val="28"/>
          <w:lang w:val="uk-UA"/>
        </w:rPr>
      </w:pPr>
    </w:p>
    <w:p w14:paraId="34BF74EE" w14:textId="77777777" w:rsidR="002F5147" w:rsidRPr="00977A37" w:rsidRDefault="002F5147" w:rsidP="002F5147">
      <w:pPr>
        <w:rPr>
          <w:sz w:val="28"/>
          <w:szCs w:val="28"/>
          <w:lang w:val="uk-UA"/>
        </w:rPr>
      </w:pPr>
    </w:p>
    <w:p w14:paraId="2FF5A215" w14:textId="77777777" w:rsidR="002F5147" w:rsidRPr="00977A37" w:rsidRDefault="002F5147" w:rsidP="002F5147">
      <w:pPr>
        <w:rPr>
          <w:sz w:val="28"/>
          <w:szCs w:val="28"/>
          <w:lang w:val="uk-UA"/>
        </w:rPr>
      </w:pPr>
    </w:p>
    <w:sectPr w:rsidR="002F5147" w:rsidRPr="00977A37" w:rsidSect="00936FDE">
      <w:type w:val="continuous"/>
      <w:pgSz w:w="11906" w:h="16838"/>
      <w:pgMar w:top="993" w:right="70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60A90" w14:textId="77777777" w:rsidR="00BB08CD" w:rsidRDefault="00BB08CD">
      <w:r>
        <w:separator/>
      </w:r>
    </w:p>
  </w:endnote>
  <w:endnote w:type="continuationSeparator" w:id="0">
    <w:p w14:paraId="05742916" w14:textId="77777777" w:rsidR="00BB08CD" w:rsidRDefault="00BB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9866C" w14:textId="77777777" w:rsidR="00BB08CD" w:rsidRDefault="00BB08CD">
      <w:r>
        <w:separator/>
      </w:r>
    </w:p>
  </w:footnote>
  <w:footnote w:type="continuationSeparator" w:id="0">
    <w:p w14:paraId="2B34A1E6" w14:textId="77777777" w:rsidR="00BB08CD" w:rsidRDefault="00BB0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B5434A"/>
    <w:multiLevelType w:val="hybridMultilevel"/>
    <w:tmpl w:val="78CA6446"/>
    <w:lvl w:ilvl="0" w:tplc="04190001">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54317F7"/>
    <w:multiLevelType w:val="multilevel"/>
    <w:tmpl w:val="1394519C"/>
    <w:lvl w:ilvl="0">
      <w:start w:val="7"/>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66A2E3F"/>
    <w:multiLevelType w:val="multilevel"/>
    <w:tmpl w:val="DB26C6AA"/>
    <w:lvl w:ilvl="0">
      <w:start w:val="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D7415E"/>
    <w:multiLevelType w:val="hybridMultilevel"/>
    <w:tmpl w:val="61B4A688"/>
    <w:lvl w:ilvl="0" w:tplc="B5285C40">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A353F56"/>
    <w:multiLevelType w:val="multilevel"/>
    <w:tmpl w:val="F1806BD0"/>
    <w:lvl w:ilvl="0">
      <w:start w:val="1"/>
      <w:numFmt w:val="decimal"/>
      <w:lvlText w:val="%1."/>
      <w:lvlJc w:val="left"/>
      <w:pPr>
        <w:ind w:left="928" w:hanging="360"/>
      </w:pPr>
      <w:rPr>
        <w:rFonts w:ascii="Times New Roman" w:hAnsi="Times New Roman" w:hint="default"/>
        <w:b/>
        <w:sz w:val="28"/>
        <w:lang w:val="uk-UA"/>
      </w:rPr>
    </w:lvl>
    <w:lvl w:ilvl="1">
      <w:start w:val="1"/>
      <w:numFmt w:val="decimal"/>
      <w:isLgl/>
      <w:lvlText w:val="%1.%2."/>
      <w:lvlJc w:val="left"/>
      <w:pPr>
        <w:ind w:left="1429" w:hanging="72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713" w:hanging="1440"/>
      </w:pPr>
      <w:rPr>
        <w:rFonts w:hint="default"/>
        <w:b w:val="0"/>
      </w:rPr>
    </w:lvl>
    <w:lvl w:ilvl="6">
      <w:start w:val="1"/>
      <w:numFmt w:val="decimal"/>
      <w:isLgl/>
      <w:lvlText w:val="%1.%2.%3.%4.%5.%6.%7."/>
      <w:lvlJc w:val="left"/>
      <w:pPr>
        <w:ind w:left="3214" w:hanging="1800"/>
      </w:pPr>
      <w:rPr>
        <w:rFonts w:hint="default"/>
        <w:b w:val="0"/>
      </w:rPr>
    </w:lvl>
    <w:lvl w:ilvl="7">
      <w:start w:val="1"/>
      <w:numFmt w:val="decimal"/>
      <w:isLgl/>
      <w:lvlText w:val="%1.%2.%3.%4.%5.%6.%7.%8."/>
      <w:lvlJc w:val="left"/>
      <w:pPr>
        <w:ind w:left="3355" w:hanging="1800"/>
      </w:pPr>
      <w:rPr>
        <w:rFonts w:hint="default"/>
        <w:b w:val="0"/>
      </w:rPr>
    </w:lvl>
    <w:lvl w:ilvl="8">
      <w:start w:val="1"/>
      <w:numFmt w:val="decimal"/>
      <w:isLgl/>
      <w:lvlText w:val="%1.%2.%3.%4.%5.%6.%7.%8.%9."/>
      <w:lvlJc w:val="left"/>
      <w:pPr>
        <w:ind w:left="3856" w:hanging="2160"/>
      </w:pPr>
      <w:rPr>
        <w:rFonts w:hint="default"/>
        <w:b w:val="0"/>
      </w:rPr>
    </w:lvl>
  </w:abstractNum>
  <w:abstractNum w:abstractNumId="7" w15:restartNumberingAfterBreak="0">
    <w:nsid w:val="0AB85EED"/>
    <w:multiLevelType w:val="hybridMultilevel"/>
    <w:tmpl w:val="F9C0F2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22D0CB6"/>
    <w:multiLevelType w:val="hybridMultilevel"/>
    <w:tmpl w:val="B83A1CB2"/>
    <w:lvl w:ilvl="0" w:tplc="52A2653E">
      <w:numFmt w:val="bullet"/>
      <w:lvlText w:val="-"/>
      <w:lvlJc w:val="left"/>
      <w:pPr>
        <w:ind w:left="1635" w:hanging="360"/>
      </w:pPr>
      <w:rPr>
        <w:rFonts w:ascii="Times New Roman" w:eastAsia="Times New Roman" w:hAnsi="Times New Roman" w:cs="Times New Roman" w:hint="default"/>
      </w:rPr>
    </w:lvl>
    <w:lvl w:ilvl="1" w:tplc="04220003" w:tentative="1">
      <w:start w:val="1"/>
      <w:numFmt w:val="bullet"/>
      <w:lvlText w:val="o"/>
      <w:lvlJc w:val="left"/>
      <w:pPr>
        <w:ind w:left="2355" w:hanging="360"/>
      </w:pPr>
      <w:rPr>
        <w:rFonts w:ascii="Courier New" w:hAnsi="Courier New" w:cs="Courier New" w:hint="default"/>
      </w:rPr>
    </w:lvl>
    <w:lvl w:ilvl="2" w:tplc="04220005" w:tentative="1">
      <w:start w:val="1"/>
      <w:numFmt w:val="bullet"/>
      <w:lvlText w:val=""/>
      <w:lvlJc w:val="left"/>
      <w:pPr>
        <w:ind w:left="3075" w:hanging="360"/>
      </w:pPr>
      <w:rPr>
        <w:rFonts w:ascii="Wingdings" w:hAnsi="Wingdings" w:hint="default"/>
      </w:rPr>
    </w:lvl>
    <w:lvl w:ilvl="3" w:tplc="04220001" w:tentative="1">
      <w:start w:val="1"/>
      <w:numFmt w:val="bullet"/>
      <w:lvlText w:val=""/>
      <w:lvlJc w:val="left"/>
      <w:pPr>
        <w:ind w:left="3795" w:hanging="360"/>
      </w:pPr>
      <w:rPr>
        <w:rFonts w:ascii="Symbol" w:hAnsi="Symbol" w:hint="default"/>
      </w:rPr>
    </w:lvl>
    <w:lvl w:ilvl="4" w:tplc="04220003" w:tentative="1">
      <w:start w:val="1"/>
      <w:numFmt w:val="bullet"/>
      <w:lvlText w:val="o"/>
      <w:lvlJc w:val="left"/>
      <w:pPr>
        <w:ind w:left="4515" w:hanging="360"/>
      </w:pPr>
      <w:rPr>
        <w:rFonts w:ascii="Courier New" w:hAnsi="Courier New" w:cs="Courier New" w:hint="default"/>
      </w:rPr>
    </w:lvl>
    <w:lvl w:ilvl="5" w:tplc="04220005" w:tentative="1">
      <w:start w:val="1"/>
      <w:numFmt w:val="bullet"/>
      <w:lvlText w:val=""/>
      <w:lvlJc w:val="left"/>
      <w:pPr>
        <w:ind w:left="5235" w:hanging="360"/>
      </w:pPr>
      <w:rPr>
        <w:rFonts w:ascii="Wingdings" w:hAnsi="Wingdings" w:hint="default"/>
      </w:rPr>
    </w:lvl>
    <w:lvl w:ilvl="6" w:tplc="04220001" w:tentative="1">
      <w:start w:val="1"/>
      <w:numFmt w:val="bullet"/>
      <w:lvlText w:val=""/>
      <w:lvlJc w:val="left"/>
      <w:pPr>
        <w:ind w:left="5955" w:hanging="360"/>
      </w:pPr>
      <w:rPr>
        <w:rFonts w:ascii="Symbol" w:hAnsi="Symbol" w:hint="default"/>
      </w:rPr>
    </w:lvl>
    <w:lvl w:ilvl="7" w:tplc="04220003" w:tentative="1">
      <w:start w:val="1"/>
      <w:numFmt w:val="bullet"/>
      <w:lvlText w:val="o"/>
      <w:lvlJc w:val="left"/>
      <w:pPr>
        <w:ind w:left="6675" w:hanging="360"/>
      </w:pPr>
      <w:rPr>
        <w:rFonts w:ascii="Courier New" w:hAnsi="Courier New" w:cs="Courier New" w:hint="default"/>
      </w:rPr>
    </w:lvl>
    <w:lvl w:ilvl="8" w:tplc="04220005" w:tentative="1">
      <w:start w:val="1"/>
      <w:numFmt w:val="bullet"/>
      <w:lvlText w:val=""/>
      <w:lvlJc w:val="left"/>
      <w:pPr>
        <w:ind w:left="7395" w:hanging="360"/>
      </w:pPr>
      <w:rPr>
        <w:rFonts w:ascii="Wingdings" w:hAnsi="Wingdings" w:hint="default"/>
      </w:rPr>
    </w:lvl>
  </w:abstractNum>
  <w:abstractNum w:abstractNumId="9" w15:restartNumberingAfterBreak="0">
    <w:nsid w:val="151F7F2F"/>
    <w:multiLevelType w:val="hybridMultilevel"/>
    <w:tmpl w:val="AFEED5FE"/>
    <w:lvl w:ilvl="0" w:tplc="6CEC2D48">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17972D8D"/>
    <w:multiLevelType w:val="multilevel"/>
    <w:tmpl w:val="DECCE000"/>
    <w:lvl w:ilvl="0">
      <w:start w:val="9"/>
      <w:numFmt w:val="decimal"/>
      <w:lvlText w:val="%1"/>
      <w:lvlJc w:val="left"/>
      <w:pPr>
        <w:ind w:left="102" w:hanging="567"/>
      </w:pPr>
      <w:rPr>
        <w:rFonts w:hint="default"/>
        <w:lang w:val="uk" w:eastAsia="uk" w:bidi="uk"/>
      </w:rPr>
    </w:lvl>
    <w:lvl w:ilvl="1">
      <w:start w:val="1"/>
      <w:numFmt w:val="decimal"/>
      <w:lvlText w:val="%1.%2."/>
      <w:lvlJc w:val="left"/>
      <w:pPr>
        <w:ind w:left="102" w:hanging="567"/>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567"/>
      </w:pPr>
      <w:rPr>
        <w:rFonts w:hint="default"/>
        <w:lang w:val="uk" w:eastAsia="uk" w:bidi="uk"/>
      </w:rPr>
    </w:lvl>
    <w:lvl w:ilvl="3">
      <w:numFmt w:val="bullet"/>
      <w:lvlText w:val="•"/>
      <w:lvlJc w:val="left"/>
      <w:pPr>
        <w:ind w:left="2999" w:hanging="567"/>
      </w:pPr>
      <w:rPr>
        <w:rFonts w:hint="default"/>
        <w:lang w:val="uk" w:eastAsia="uk" w:bidi="uk"/>
      </w:rPr>
    </w:lvl>
    <w:lvl w:ilvl="4">
      <w:numFmt w:val="bullet"/>
      <w:lvlText w:val="•"/>
      <w:lvlJc w:val="left"/>
      <w:pPr>
        <w:ind w:left="3966" w:hanging="567"/>
      </w:pPr>
      <w:rPr>
        <w:rFonts w:hint="default"/>
        <w:lang w:val="uk" w:eastAsia="uk" w:bidi="uk"/>
      </w:rPr>
    </w:lvl>
    <w:lvl w:ilvl="5">
      <w:numFmt w:val="bullet"/>
      <w:lvlText w:val="•"/>
      <w:lvlJc w:val="left"/>
      <w:pPr>
        <w:ind w:left="4933" w:hanging="567"/>
      </w:pPr>
      <w:rPr>
        <w:rFonts w:hint="default"/>
        <w:lang w:val="uk" w:eastAsia="uk" w:bidi="uk"/>
      </w:rPr>
    </w:lvl>
    <w:lvl w:ilvl="6">
      <w:numFmt w:val="bullet"/>
      <w:lvlText w:val="•"/>
      <w:lvlJc w:val="left"/>
      <w:pPr>
        <w:ind w:left="5899" w:hanging="567"/>
      </w:pPr>
      <w:rPr>
        <w:rFonts w:hint="default"/>
        <w:lang w:val="uk" w:eastAsia="uk" w:bidi="uk"/>
      </w:rPr>
    </w:lvl>
    <w:lvl w:ilvl="7">
      <w:numFmt w:val="bullet"/>
      <w:lvlText w:val="•"/>
      <w:lvlJc w:val="left"/>
      <w:pPr>
        <w:ind w:left="6866" w:hanging="567"/>
      </w:pPr>
      <w:rPr>
        <w:rFonts w:hint="default"/>
        <w:lang w:val="uk" w:eastAsia="uk" w:bidi="uk"/>
      </w:rPr>
    </w:lvl>
    <w:lvl w:ilvl="8">
      <w:numFmt w:val="bullet"/>
      <w:lvlText w:val="•"/>
      <w:lvlJc w:val="left"/>
      <w:pPr>
        <w:ind w:left="7833" w:hanging="567"/>
      </w:pPr>
      <w:rPr>
        <w:rFonts w:hint="default"/>
        <w:lang w:val="uk" w:eastAsia="uk" w:bidi="uk"/>
      </w:rPr>
    </w:lvl>
  </w:abstractNum>
  <w:abstractNum w:abstractNumId="11"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BEC7658"/>
    <w:multiLevelType w:val="multilevel"/>
    <w:tmpl w:val="0EC03A4E"/>
    <w:lvl w:ilvl="0">
      <w:start w:val="6"/>
      <w:numFmt w:val="decimal"/>
      <w:lvlText w:val="%1"/>
      <w:lvlJc w:val="left"/>
      <w:pPr>
        <w:ind w:left="1518" w:hanging="850"/>
      </w:pPr>
      <w:rPr>
        <w:rFonts w:hint="default"/>
        <w:lang w:val="uk" w:eastAsia="uk" w:bidi="uk"/>
      </w:rPr>
    </w:lvl>
    <w:lvl w:ilvl="1">
      <w:start w:val="1"/>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92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920"/>
      </w:pPr>
      <w:rPr>
        <w:rFonts w:hint="default"/>
        <w:lang w:val="uk" w:eastAsia="uk" w:bidi="uk"/>
      </w:rPr>
    </w:lvl>
    <w:lvl w:ilvl="4">
      <w:numFmt w:val="bullet"/>
      <w:lvlText w:val="•"/>
      <w:lvlJc w:val="left"/>
      <w:pPr>
        <w:ind w:left="4268" w:hanging="920"/>
      </w:pPr>
      <w:rPr>
        <w:rFonts w:hint="default"/>
        <w:lang w:val="uk" w:eastAsia="uk" w:bidi="uk"/>
      </w:rPr>
    </w:lvl>
    <w:lvl w:ilvl="5">
      <w:numFmt w:val="bullet"/>
      <w:lvlText w:val="•"/>
      <w:lvlJc w:val="left"/>
      <w:pPr>
        <w:ind w:left="5185" w:hanging="920"/>
      </w:pPr>
      <w:rPr>
        <w:rFonts w:hint="default"/>
        <w:lang w:val="uk" w:eastAsia="uk" w:bidi="uk"/>
      </w:rPr>
    </w:lvl>
    <w:lvl w:ilvl="6">
      <w:numFmt w:val="bullet"/>
      <w:lvlText w:val="•"/>
      <w:lvlJc w:val="left"/>
      <w:pPr>
        <w:ind w:left="6101" w:hanging="920"/>
      </w:pPr>
      <w:rPr>
        <w:rFonts w:hint="default"/>
        <w:lang w:val="uk" w:eastAsia="uk" w:bidi="uk"/>
      </w:rPr>
    </w:lvl>
    <w:lvl w:ilvl="7">
      <w:numFmt w:val="bullet"/>
      <w:lvlText w:val="•"/>
      <w:lvlJc w:val="left"/>
      <w:pPr>
        <w:ind w:left="7017" w:hanging="920"/>
      </w:pPr>
      <w:rPr>
        <w:rFonts w:hint="default"/>
        <w:lang w:val="uk" w:eastAsia="uk" w:bidi="uk"/>
      </w:rPr>
    </w:lvl>
    <w:lvl w:ilvl="8">
      <w:numFmt w:val="bullet"/>
      <w:lvlText w:val="•"/>
      <w:lvlJc w:val="left"/>
      <w:pPr>
        <w:ind w:left="7933" w:hanging="920"/>
      </w:pPr>
      <w:rPr>
        <w:rFonts w:hint="default"/>
        <w:lang w:val="uk" w:eastAsia="uk" w:bidi="uk"/>
      </w:rPr>
    </w:lvl>
  </w:abstractNum>
  <w:abstractNum w:abstractNumId="13" w15:restartNumberingAfterBreak="0">
    <w:nsid w:val="1CED6601"/>
    <w:multiLevelType w:val="hybridMultilevel"/>
    <w:tmpl w:val="266C8304"/>
    <w:lvl w:ilvl="0" w:tplc="399C9F1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15:restartNumberingAfterBreak="0">
    <w:nsid w:val="1D981921"/>
    <w:multiLevelType w:val="multilevel"/>
    <w:tmpl w:val="5896FC52"/>
    <w:lvl w:ilvl="0">
      <w:start w:val="1"/>
      <w:numFmt w:val="decimal"/>
      <w:lvlText w:val="%1."/>
      <w:lvlJc w:val="left"/>
      <w:pPr>
        <w:ind w:left="540" w:hanging="54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1E781A7A"/>
    <w:multiLevelType w:val="hybridMultilevel"/>
    <w:tmpl w:val="7C182A46"/>
    <w:lvl w:ilvl="0" w:tplc="8C32EE02">
      <w:start w:val="1"/>
      <w:numFmt w:val="decimal"/>
      <w:lvlText w:val="%1."/>
      <w:lvlJc w:val="left"/>
      <w:pPr>
        <w:tabs>
          <w:tab w:val="num" w:pos="720"/>
        </w:tabs>
        <w:ind w:left="720" w:hanging="360"/>
      </w:pPr>
      <w:rPr>
        <w:rFonts w:cs="Times New Roman" w:hint="default"/>
      </w:rPr>
    </w:lvl>
    <w:lvl w:ilvl="1" w:tplc="15C8DA7E">
      <w:start w:val="1"/>
      <w:numFmt w:val="decimal"/>
      <w:lvlText w:val="%2)"/>
      <w:lvlJc w:val="left"/>
      <w:pPr>
        <w:tabs>
          <w:tab w:val="num" w:pos="786"/>
        </w:tabs>
        <w:ind w:left="66" w:firstLine="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296F83"/>
    <w:multiLevelType w:val="hybridMultilevel"/>
    <w:tmpl w:val="79D42878"/>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7" w15:restartNumberingAfterBreak="0">
    <w:nsid w:val="24B60DC4"/>
    <w:multiLevelType w:val="hybridMultilevel"/>
    <w:tmpl w:val="99E8019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15:restartNumberingAfterBreak="0">
    <w:nsid w:val="28306F3F"/>
    <w:multiLevelType w:val="hybridMultilevel"/>
    <w:tmpl w:val="C88C1C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2A1E79B3"/>
    <w:multiLevelType w:val="multilevel"/>
    <w:tmpl w:val="B8A6574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2AFB14A9"/>
    <w:multiLevelType w:val="multilevel"/>
    <w:tmpl w:val="74A44826"/>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425080"/>
    <w:multiLevelType w:val="hybridMultilevel"/>
    <w:tmpl w:val="FD9E2A8E"/>
    <w:lvl w:ilvl="0" w:tplc="04190001">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2BA64CBA"/>
    <w:multiLevelType w:val="multilevel"/>
    <w:tmpl w:val="17B260BE"/>
    <w:lvl w:ilvl="0">
      <w:start w:val="7"/>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691"/>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691"/>
      </w:pPr>
      <w:rPr>
        <w:rFonts w:hint="default"/>
        <w:lang w:val="uk" w:eastAsia="uk" w:bidi="uk"/>
      </w:rPr>
    </w:lvl>
    <w:lvl w:ilvl="4">
      <w:numFmt w:val="bullet"/>
      <w:lvlText w:val="•"/>
      <w:lvlJc w:val="left"/>
      <w:pPr>
        <w:ind w:left="3966" w:hanging="691"/>
      </w:pPr>
      <w:rPr>
        <w:rFonts w:hint="default"/>
        <w:lang w:val="uk" w:eastAsia="uk" w:bidi="uk"/>
      </w:rPr>
    </w:lvl>
    <w:lvl w:ilvl="5">
      <w:numFmt w:val="bullet"/>
      <w:lvlText w:val="•"/>
      <w:lvlJc w:val="left"/>
      <w:pPr>
        <w:ind w:left="4933" w:hanging="691"/>
      </w:pPr>
      <w:rPr>
        <w:rFonts w:hint="default"/>
        <w:lang w:val="uk" w:eastAsia="uk" w:bidi="uk"/>
      </w:rPr>
    </w:lvl>
    <w:lvl w:ilvl="6">
      <w:numFmt w:val="bullet"/>
      <w:lvlText w:val="•"/>
      <w:lvlJc w:val="left"/>
      <w:pPr>
        <w:ind w:left="5899" w:hanging="691"/>
      </w:pPr>
      <w:rPr>
        <w:rFonts w:hint="default"/>
        <w:lang w:val="uk" w:eastAsia="uk" w:bidi="uk"/>
      </w:rPr>
    </w:lvl>
    <w:lvl w:ilvl="7">
      <w:numFmt w:val="bullet"/>
      <w:lvlText w:val="•"/>
      <w:lvlJc w:val="left"/>
      <w:pPr>
        <w:ind w:left="6866" w:hanging="691"/>
      </w:pPr>
      <w:rPr>
        <w:rFonts w:hint="default"/>
        <w:lang w:val="uk" w:eastAsia="uk" w:bidi="uk"/>
      </w:rPr>
    </w:lvl>
    <w:lvl w:ilvl="8">
      <w:numFmt w:val="bullet"/>
      <w:lvlText w:val="•"/>
      <w:lvlJc w:val="left"/>
      <w:pPr>
        <w:ind w:left="7833" w:hanging="691"/>
      </w:pPr>
      <w:rPr>
        <w:rFonts w:hint="default"/>
        <w:lang w:val="uk" w:eastAsia="uk" w:bidi="uk"/>
      </w:rPr>
    </w:lvl>
  </w:abstractNum>
  <w:abstractNum w:abstractNumId="24" w15:restartNumberingAfterBreak="0">
    <w:nsid w:val="2CBF688D"/>
    <w:multiLevelType w:val="hybridMultilevel"/>
    <w:tmpl w:val="4AA64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E3B38EE"/>
    <w:multiLevelType w:val="hybridMultilevel"/>
    <w:tmpl w:val="C6FA187E"/>
    <w:lvl w:ilvl="0" w:tplc="0308C624">
      <w:start w:val="2"/>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31F5538F"/>
    <w:multiLevelType w:val="hybridMultilevel"/>
    <w:tmpl w:val="DC6E214C"/>
    <w:lvl w:ilvl="0" w:tplc="782A8692">
      <w:start w:val="12"/>
      <w:numFmt w:val="decimal"/>
      <w:lvlText w:val="%1."/>
      <w:lvlJc w:val="left"/>
      <w:pPr>
        <w:tabs>
          <w:tab w:val="num" w:pos="900"/>
        </w:tabs>
        <w:ind w:left="900" w:hanging="360"/>
      </w:pPr>
      <w:rPr>
        <w:rFonts w:cs="Times New Roman" w:hint="default"/>
      </w:rPr>
    </w:lvl>
    <w:lvl w:ilvl="1" w:tplc="464AEC4A">
      <w:start w:val="1"/>
      <w:numFmt w:val="bullet"/>
      <w:lvlText w:val=""/>
      <w:lvlJc w:val="left"/>
      <w:pPr>
        <w:tabs>
          <w:tab w:val="num" w:pos="1440"/>
        </w:tabs>
        <w:ind w:left="720" w:firstLine="360"/>
      </w:pPr>
      <w:rPr>
        <w:rFonts w:ascii="Symbol" w:hAnsi="Symbol" w:hint="default"/>
      </w:rPr>
    </w:lvl>
    <w:lvl w:ilvl="2" w:tplc="44A6EFBA">
      <w:start w:val="20"/>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301732B"/>
    <w:multiLevelType w:val="hybridMultilevel"/>
    <w:tmpl w:val="0032FEB2"/>
    <w:lvl w:ilvl="0" w:tplc="0422000D">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28" w15:restartNumberingAfterBreak="0">
    <w:nsid w:val="35EF4A6A"/>
    <w:multiLevelType w:val="multilevel"/>
    <w:tmpl w:val="C6BCC8B4"/>
    <w:lvl w:ilvl="0">
      <w:start w:val="1"/>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9" w15:restartNumberingAfterBreak="0">
    <w:nsid w:val="371863E0"/>
    <w:multiLevelType w:val="multilevel"/>
    <w:tmpl w:val="B5004244"/>
    <w:lvl w:ilvl="0">
      <w:start w:val="3"/>
      <w:numFmt w:val="decimal"/>
      <w:lvlText w:val="%1"/>
      <w:lvlJc w:val="left"/>
      <w:pPr>
        <w:ind w:left="1518" w:hanging="850"/>
      </w:pPr>
      <w:rPr>
        <w:rFonts w:hint="default"/>
        <w:lang w:val="uk" w:eastAsia="uk" w:bidi="uk"/>
      </w:rPr>
    </w:lvl>
    <w:lvl w:ilvl="1">
      <w:start w:val="2"/>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30" w15:restartNumberingAfterBreak="0">
    <w:nsid w:val="39C6299E"/>
    <w:multiLevelType w:val="multilevel"/>
    <w:tmpl w:val="81262B44"/>
    <w:lvl w:ilvl="0">
      <w:start w:val="1"/>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850"/>
      </w:pPr>
      <w:rPr>
        <w:rFonts w:hint="default"/>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31" w15:restartNumberingAfterBreak="0">
    <w:nsid w:val="3BB415BB"/>
    <w:multiLevelType w:val="hybridMultilevel"/>
    <w:tmpl w:val="4544B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E347711"/>
    <w:multiLevelType w:val="multilevel"/>
    <w:tmpl w:val="42064612"/>
    <w:lvl w:ilvl="0">
      <w:start w:val="1"/>
      <w:numFmt w:val="decimal"/>
      <w:lvlText w:val="%1"/>
      <w:lvlJc w:val="left"/>
      <w:pPr>
        <w:ind w:left="600" w:hanging="600"/>
      </w:pPr>
      <w:rPr>
        <w:rFonts w:hint="default"/>
      </w:rPr>
    </w:lvl>
    <w:lvl w:ilvl="1">
      <w:start w:val="2"/>
      <w:numFmt w:val="decimal"/>
      <w:lvlText w:val="%1.%2"/>
      <w:lvlJc w:val="left"/>
      <w:pPr>
        <w:ind w:left="1768" w:hanging="600"/>
      </w:pPr>
      <w:rPr>
        <w:rFonts w:hint="default"/>
      </w:rPr>
    </w:lvl>
    <w:lvl w:ilvl="2">
      <w:start w:val="1"/>
      <w:numFmt w:val="decimal"/>
      <w:lvlText w:val="%1.%2.%3"/>
      <w:lvlJc w:val="left"/>
      <w:pPr>
        <w:ind w:left="3056" w:hanging="720"/>
      </w:pPr>
      <w:rPr>
        <w:rFonts w:hint="default"/>
      </w:rPr>
    </w:lvl>
    <w:lvl w:ilvl="3">
      <w:start w:val="1"/>
      <w:numFmt w:val="decimal"/>
      <w:lvlText w:val="%1.%2.%3.%4"/>
      <w:lvlJc w:val="left"/>
      <w:pPr>
        <w:ind w:left="4584" w:hanging="108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7280" w:hanging="1440"/>
      </w:pPr>
      <w:rPr>
        <w:rFonts w:hint="default"/>
      </w:rPr>
    </w:lvl>
    <w:lvl w:ilvl="6">
      <w:start w:val="1"/>
      <w:numFmt w:val="decimal"/>
      <w:lvlText w:val="%1.%2.%3.%4.%5.%6.%7"/>
      <w:lvlJc w:val="left"/>
      <w:pPr>
        <w:ind w:left="8448" w:hanging="1440"/>
      </w:pPr>
      <w:rPr>
        <w:rFonts w:hint="default"/>
      </w:rPr>
    </w:lvl>
    <w:lvl w:ilvl="7">
      <w:start w:val="1"/>
      <w:numFmt w:val="decimal"/>
      <w:lvlText w:val="%1.%2.%3.%4.%5.%6.%7.%8"/>
      <w:lvlJc w:val="left"/>
      <w:pPr>
        <w:ind w:left="9976" w:hanging="1800"/>
      </w:pPr>
      <w:rPr>
        <w:rFonts w:hint="default"/>
      </w:rPr>
    </w:lvl>
    <w:lvl w:ilvl="8">
      <w:start w:val="1"/>
      <w:numFmt w:val="decimal"/>
      <w:lvlText w:val="%1.%2.%3.%4.%5.%6.%7.%8.%9"/>
      <w:lvlJc w:val="left"/>
      <w:pPr>
        <w:ind w:left="11504" w:hanging="2160"/>
      </w:pPr>
      <w:rPr>
        <w:rFonts w:hint="default"/>
      </w:rPr>
    </w:lvl>
  </w:abstractNum>
  <w:abstractNum w:abstractNumId="33" w15:restartNumberingAfterBreak="0">
    <w:nsid w:val="511438DF"/>
    <w:multiLevelType w:val="multilevel"/>
    <w:tmpl w:val="311EB3B2"/>
    <w:lvl w:ilvl="0">
      <w:start w:val="3"/>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34" w15:restartNumberingAfterBreak="0">
    <w:nsid w:val="511B35A6"/>
    <w:multiLevelType w:val="multilevel"/>
    <w:tmpl w:val="D672614C"/>
    <w:lvl w:ilvl="0">
      <w:start w:val="1"/>
      <w:numFmt w:val="decimal"/>
      <w:lvlText w:val="%1."/>
      <w:lvlJc w:val="left"/>
      <w:pPr>
        <w:tabs>
          <w:tab w:val="num" w:pos="1755"/>
        </w:tabs>
        <w:ind w:left="1755" w:hanging="1035"/>
      </w:pPr>
      <w:rPr>
        <w:rFonts w:hint="default"/>
      </w:rPr>
    </w:lvl>
    <w:lvl w:ilvl="1">
      <w:start w:val="1"/>
      <w:numFmt w:val="decimal"/>
      <w:lvlText w:val="%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5" w15:restartNumberingAfterBreak="0">
    <w:nsid w:val="58021B6E"/>
    <w:multiLevelType w:val="hybridMultilevel"/>
    <w:tmpl w:val="1178A364"/>
    <w:lvl w:ilvl="0" w:tplc="E52C876E">
      <w:start w:val="1"/>
      <w:numFmt w:val="decimal"/>
      <w:lvlText w:val="%1."/>
      <w:lvlJc w:val="left"/>
      <w:pPr>
        <w:ind w:left="6314" w:hanging="360"/>
      </w:pPr>
      <w:rPr>
        <w:rFonts w:hint="default"/>
        <w:b w:val="0"/>
      </w:rPr>
    </w:lvl>
    <w:lvl w:ilvl="1" w:tplc="04220019" w:tentative="1">
      <w:start w:val="1"/>
      <w:numFmt w:val="lowerLetter"/>
      <w:lvlText w:val="%2."/>
      <w:lvlJc w:val="left"/>
      <w:pPr>
        <w:ind w:left="6968" w:hanging="360"/>
      </w:pPr>
    </w:lvl>
    <w:lvl w:ilvl="2" w:tplc="0422001B" w:tentative="1">
      <w:start w:val="1"/>
      <w:numFmt w:val="lowerRoman"/>
      <w:lvlText w:val="%3."/>
      <w:lvlJc w:val="right"/>
      <w:pPr>
        <w:ind w:left="7688" w:hanging="180"/>
      </w:pPr>
    </w:lvl>
    <w:lvl w:ilvl="3" w:tplc="0422000F" w:tentative="1">
      <w:start w:val="1"/>
      <w:numFmt w:val="decimal"/>
      <w:lvlText w:val="%4."/>
      <w:lvlJc w:val="left"/>
      <w:pPr>
        <w:ind w:left="8408" w:hanging="360"/>
      </w:pPr>
    </w:lvl>
    <w:lvl w:ilvl="4" w:tplc="04220019" w:tentative="1">
      <w:start w:val="1"/>
      <w:numFmt w:val="lowerLetter"/>
      <w:lvlText w:val="%5."/>
      <w:lvlJc w:val="left"/>
      <w:pPr>
        <w:ind w:left="9128" w:hanging="360"/>
      </w:pPr>
    </w:lvl>
    <w:lvl w:ilvl="5" w:tplc="0422001B" w:tentative="1">
      <w:start w:val="1"/>
      <w:numFmt w:val="lowerRoman"/>
      <w:lvlText w:val="%6."/>
      <w:lvlJc w:val="right"/>
      <w:pPr>
        <w:ind w:left="9848" w:hanging="180"/>
      </w:pPr>
    </w:lvl>
    <w:lvl w:ilvl="6" w:tplc="0422000F" w:tentative="1">
      <w:start w:val="1"/>
      <w:numFmt w:val="decimal"/>
      <w:lvlText w:val="%7."/>
      <w:lvlJc w:val="left"/>
      <w:pPr>
        <w:ind w:left="10568" w:hanging="360"/>
      </w:pPr>
    </w:lvl>
    <w:lvl w:ilvl="7" w:tplc="04220019" w:tentative="1">
      <w:start w:val="1"/>
      <w:numFmt w:val="lowerLetter"/>
      <w:lvlText w:val="%8."/>
      <w:lvlJc w:val="left"/>
      <w:pPr>
        <w:ind w:left="11288" w:hanging="360"/>
      </w:pPr>
    </w:lvl>
    <w:lvl w:ilvl="8" w:tplc="0422001B" w:tentative="1">
      <w:start w:val="1"/>
      <w:numFmt w:val="lowerRoman"/>
      <w:lvlText w:val="%9."/>
      <w:lvlJc w:val="right"/>
      <w:pPr>
        <w:ind w:left="12008" w:hanging="180"/>
      </w:pPr>
    </w:lvl>
  </w:abstractNum>
  <w:abstractNum w:abstractNumId="36" w15:restartNumberingAfterBreak="0">
    <w:nsid w:val="59525DBA"/>
    <w:multiLevelType w:val="multilevel"/>
    <w:tmpl w:val="45F68306"/>
    <w:lvl w:ilvl="0">
      <w:start w:val="8"/>
      <w:numFmt w:val="decimal"/>
      <w:lvlText w:val="%1"/>
      <w:lvlJc w:val="left"/>
      <w:pPr>
        <w:ind w:left="102" w:hanging="920"/>
      </w:pPr>
      <w:rPr>
        <w:rFonts w:hint="default"/>
        <w:lang w:val="uk" w:eastAsia="uk" w:bidi="uk"/>
      </w:rPr>
    </w:lvl>
    <w:lvl w:ilvl="1">
      <w:start w:val="1"/>
      <w:numFmt w:val="decimal"/>
      <w:lvlText w:val="%1.%2."/>
      <w:lvlJc w:val="left"/>
      <w:pPr>
        <w:ind w:left="102" w:hanging="92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560"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37" w15:restartNumberingAfterBreak="0">
    <w:nsid w:val="61170DDA"/>
    <w:multiLevelType w:val="hybridMultilevel"/>
    <w:tmpl w:val="3188A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2436435"/>
    <w:multiLevelType w:val="hybridMultilevel"/>
    <w:tmpl w:val="D10683F8"/>
    <w:lvl w:ilvl="0" w:tplc="04190001">
      <w:numFmt w:val="bullet"/>
      <w:lvlText w:val="-"/>
      <w:lvlJc w:val="left"/>
      <w:pPr>
        <w:ind w:left="1353" w:hanging="360"/>
      </w:pPr>
      <w:rPr>
        <w:rFonts w:ascii="Arial" w:eastAsia="Times New Roman" w:hAnsi="Arial" w:cs="Aria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9" w15:restartNumberingAfterBreak="0">
    <w:nsid w:val="633656E2"/>
    <w:multiLevelType w:val="multilevel"/>
    <w:tmpl w:val="A9325420"/>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7130937"/>
    <w:multiLevelType w:val="hybridMultilevel"/>
    <w:tmpl w:val="EC760716"/>
    <w:lvl w:ilvl="0" w:tplc="9B8845D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8240A9E"/>
    <w:multiLevelType w:val="hybridMultilevel"/>
    <w:tmpl w:val="FF840004"/>
    <w:lvl w:ilvl="0" w:tplc="0422000B">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42"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C6C4A80"/>
    <w:multiLevelType w:val="hybridMultilevel"/>
    <w:tmpl w:val="AB72DB72"/>
    <w:lvl w:ilvl="0" w:tplc="04190001">
      <w:numFmt w:val="bullet"/>
      <w:lvlText w:val="-"/>
      <w:lvlJc w:val="left"/>
      <w:pPr>
        <w:ind w:left="2149" w:hanging="360"/>
      </w:pPr>
      <w:rPr>
        <w:rFonts w:ascii="Arial" w:eastAsia="Times New Roman" w:hAnsi="Arial" w:cs="Aria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44" w15:restartNumberingAfterBreak="0">
    <w:nsid w:val="791E3426"/>
    <w:multiLevelType w:val="multilevel"/>
    <w:tmpl w:val="BB3A3B7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7A9D39D0"/>
    <w:multiLevelType w:val="multilevel"/>
    <w:tmpl w:val="1DEA1C44"/>
    <w:lvl w:ilvl="0">
      <w:start w:val="4"/>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46" w15:restartNumberingAfterBreak="0">
    <w:nsid w:val="7D4A5DFE"/>
    <w:multiLevelType w:val="hybridMultilevel"/>
    <w:tmpl w:val="41A6CFD8"/>
    <w:lvl w:ilvl="0" w:tplc="C00E4AC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8"/>
  </w:num>
  <w:num w:numId="2">
    <w:abstractNumId w:val="11"/>
  </w:num>
  <w:num w:numId="3">
    <w:abstractNumId w:val="43"/>
  </w:num>
  <w:num w:numId="4">
    <w:abstractNumId w:val="9"/>
  </w:num>
  <w:num w:numId="5">
    <w:abstractNumId w:val="37"/>
  </w:num>
  <w:num w:numId="6">
    <w:abstractNumId w:val="2"/>
  </w:num>
  <w:num w:numId="7">
    <w:abstractNumId w:val="35"/>
  </w:num>
  <w:num w:numId="8">
    <w:abstractNumId w:val="31"/>
  </w:num>
  <w:num w:numId="9">
    <w:abstractNumId w:val="22"/>
  </w:num>
  <w:num w:numId="10">
    <w:abstractNumId w:val="7"/>
  </w:num>
  <w:num w:numId="11">
    <w:abstractNumId w:val="27"/>
  </w:num>
  <w:num w:numId="12">
    <w:abstractNumId w:val="41"/>
  </w:num>
  <w:num w:numId="13">
    <w:abstractNumId w:val="13"/>
  </w:num>
  <w:num w:numId="14">
    <w:abstractNumId w:val="19"/>
  </w:num>
  <w:num w:numId="15">
    <w:abstractNumId w:val="0"/>
  </w:num>
  <w:num w:numId="16">
    <w:abstractNumId w:val="42"/>
  </w:num>
  <w:num w:numId="17">
    <w:abstractNumId w:val="15"/>
  </w:num>
  <w:num w:numId="18">
    <w:abstractNumId w:val="24"/>
  </w:num>
  <w:num w:numId="19">
    <w:abstractNumId w:val="18"/>
  </w:num>
  <w:num w:numId="20">
    <w:abstractNumId w:val="26"/>
  </w:num>
  <w:num w:numId="21">
    <w:abstractNumId w:val="28"/>
  </w:num>
  <w:num w:numId="22">
    <w:abstractNumId w:val="20"/>
  </w:num>
  <w:num w:numId="23">
    <w:abstractNumId w:val="10"/>
  </w:num>
  <w:num w:numId="24">
    <w:abstractNumId w:val="36"/>
  </w:num>
  <w:num w:numId="25">
    <w:abstractNumId w:val="23"/>
  </w:num>
  <w:num w:numId="26">
    <w:abstractNumId w:val="12"/>
  </w:num>
  <w:num w:numId="27">
    <w:abstractNumId w:val="45"/>
  </w:num>
  <w:num w:numId="28">
    <w:abstractNumId w:val="29"/>
  </w:num>
  <w:num w:numId="29">
    <w:abstractNumId w:val="33"/>
  </w:num>
  <w:num w:numId="30">
    <w:abstractNumId w:val="30"/>
  </w:num>
  <w:num w:numId="31">
    <w:abstractNumId w:val="34"/>
  </w:num>
  <w:num w:numId="32">
    <w:abstractNumId w:val="6"/>
  </w:num>
  <w:num w:numId="33">
    <w:abstractNumId w:val="44"/>
  </w:num>
  <w:num w:numId="34">
    <w:abstractNumId w:val="39"/>
  </w:num>
  <w:num w:numId="35">
    <w:abstractNumId w:val="1"/>
  </w:num>
  <w:num w:numId="36">
    <w:abstractNumId w:val="5"/>
  </w:num>
  <w:num w:numId="37">
    <w:abstractNumId w:val="21"/>
  </w:num>
  <w:num w:numId="38">
    <w:abstractNumId w:val="46"/>
  </w:num>
  <w:num w:numId="39">
    <w:abstractNumId w:val="3"/>
  </w:num>
  <w:num w:numId="40">
    <w:abstractNumId w:val="4"/>
  </w:num>
  <w:num w:numId="41">
    <w:abstractNumId w:val="40"/>
  </w:num>
  <w:num w:numId="42">
    <w:abstractNumId w:val="17"/>
  </w:num>
  <w:num w:numId="43">
    <w:abstractNumId w:val="25"/>
  </w:num>
  <w:num w:numId="44">
    <w:abstractNumId w:val="16"/>
  </w:num>
  <w:num w:numId="45">
    <w:abstractNumId w:val="14"/>
  </w:num>
  <w:num w:numId="46">
    <w:abstractNumId w:val="32"/>
  </w:num>
  <w:num w:numId="4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2C4"/>
    <w:rsid w:val="000361F6"/>
    <w:rsid w:val="000516AB"/>
    <w:rsid w:val="00053B48"/>
    <w:rsid w:val="00060666"/>
    <w:rsid w:val="000669C7"/>
    <w:rsid w:val="00071C46"/>
    <w:rsid w:val="00122A1D"/>
    <w:rsid w:val="00146058"/>
    <w:rsid w:val="00152BF7"/>
    <w:rsid w:val="00157380"/>
    <w:rsid w:val="001B52F4"/>
    <w:rsid w:val="001C686B"/>
    <w:rsid w:val="001F021D"/>
    <w:rsid w:val="001F31E7"/>
    <w:rsid w:val="001F6C19"/>
    <w:rsid w:val="00205903"/>
    <w:rsid w:val="002136CC"/>
    <w:rsid w:val="00222341"/>
    <w:rsid w:val="00230446"/>
    <w:rsid w:val="002459FB"/>
    <w:rsid w:val="002A0729"/>
    <w:rsid w:val="002C1D69"/>
    <w:rsid w:val="002F47F2"/>
    <w:rsid w:val="002F5147"/>
    <w:rsid w:val="00313A14"/>
    <w:rsid w:val="0031463B"/>
    <w:rsid w:val="00334CC0"/>
    <w:rsid w:val="0037411F"/>
    <w:rsid w:val="00390F26"/>
    <w:rsid w:val="003A0E24"/>
    <w:rsid w:val="003A6D71"/>
    <w:rsid w:val="003B0628"/>
    <w:rsid w:val="003C3AE6"/>
    <w:rsid w:val="003D31F8"/>
    <w:rsid w:val="003E1EBC"/>
    <w:rsid w:val="003E62D9"/>
    <w:rsid w:val="003F1F99"/>
    <w:rsid w:val="004228C4"/>
    <w:rsid w:val="004400A8"/>
    <w:rsid w:val="0046501F"/>
    <w:rsid w:val="00467248"/>
    <w:rsid w:val="00487DB6"/>
    <w:rsid w:val="004918EA"/>
    <w:rsid w:val="004956DE"/>
    <w:rsid w:val="004A2A29"/>
    <w:rsid w:val="004C1990"/>
    <w:rsid w:val="004C7191"/>
    <w:rsid w:val="005025DA"/>
    <w:rsid w:val="00534657"/>
    <w:rsid w:val="00546E1A"/>
    <w:rsid w:val="0055797E"/>
    <w:rsid w:val="00562429"/>
    <w:rsid w:val="00566EFD"/>
    <w:rsid w:val="00581E96"/>
    <w:rsid w:val="00582D87"/>
    <w:rsid w:val="005C1F41"/>
    <w:rsid w:val="005C59B2"/>
    <w:rsid w:val="005D4B54"/>
    <w:rsid w:val="005F3D00"/>
    <w:rsid w:val="005F5CB8"/>
    <w:rsid w:val="00601B42"/>
    <w:rsid w:val="00605B02"/>
    <w:rsid w:val="006067D0"/>
    <w:rsid w:val="00630B25"/>
    <w:rsid w:val="0063608E"/>
    <w:rsid w:val="00636383"/>
    <w:rsid w:val="00654A1D"/>
    <w:rsid w:val="0067122C"/>
    <w:rsid w:val="00686811"/>
    <w:rsid w:val="006D3D52"/>
    <w:rsid w:val="00723F0D"/>
    <w:rsid w:val="007432A0"/>
    <w:rsid w:val="00773953"/>
    <w:rsid w:val="007818F0"/>
    <w:rsid w:val="007C44BE"/>
    <w:rsid w:val="007C7134"/>
    <w:rsid w:val="007E4298"/>
    <w:rsid w:val="008258A9"/>
    <w:rsid w:val="00837217"/>
    <w:rsid w:val="0086074A"/>
    <w:rsid w:val="00865517"/>
    <w:rsid w:val="00876216"/>
    <w:rsid w:val="00882BFA"/>
    <w:rsid w:val="008C5402"/>
    <w:rsid w:val="008D4D05"/>
    <w:rsid w:val="008D6B2F"/>
    <w:rsid w:val="008E4FBF"/>
    <w:rsid w:val="00910F30"/>
    <w:rsid w:val="00914C72"/>
    <w:rsid w:val="009252C1"/>
    <w:rsid w:val="00936069"/>
    <w:rsid w:val="00936FDE"/>
    <w:rsid w:val="0094016F"/>
    <w:rsid w:val="009543BC"/>
    <w:rsid w:val="00960650"/>
    <w:rsid w:val="00964721"/>
    <w:rsid w:val="00964A3A"/>
    <w:rsid w:val="00977A37"/>
    <w:rsid w:val="00980613"/>
    <w:rsid w:val="0098124F"/>
    <w:rsid w:val="00985590"/>
    <w:rsid w:val="00990143"/>
    <w:rsid w:val="009B5FB1"/>
    <w:rsid w:val="009E1DF8"/>
    <w:rsid w:val="009F091A"/>
    <w:rsid w:val="009F1B95"/>
    <w:rsid w:val="00A022FC"/>
    <w:rsid w:val="00A040BD"/>
    <w:rsid w:val="00A07FA8"/>
    <w:rsid w:val="00A114CF"/>
    <w:rsid w:val="00A15274"/>
    <w:rsid w:val="00A52035"/>
    <w:rsid w:val="00A62EE2"/>
    <w:rsid w:val="00A83968"/>
    <w:rsid w:val="00A90330"/>
    <w:rsid w:val="00AD0C22"/>
    <w:rsid w:val="00AD35EA"/>
    <w:rsid w:val="00AE3294"/>
    <w:rsid w:val="00AE3E49"/>
    <w:rsid w:val="00B01BC3"/>
    <w:rsid w:val="00B11F06"/>
    <w:rsid w:val="00B22439"/>
    <w:rsid w:val="00B5004E"/>
    <w:rsid w:val="00B97A23"/>
    <w:rsid w:val="00BA3874"/>
    <w:rsid w:val="00BB08CD"/>
    <w:rsid w:val="00BC0421"/>
    <w:rsid w:val="00BD27EA"/>
    <w:rsid w:val="00BD50C2"/>
    <w:rsid w:val="00BF12F4"/>
    <w:rsid w:val="00BF388F"/>
    <w:rsid w:val="00CC413E"/>
    <w:rsid w:val="00D10F0C"/>
    <w:rsid w:val="00D144F4"/>
    <w:rsid w:val="00D33072"/>
    <w:rsid w:val="00D50EAF"/>
    <w:rsid w:val="00D71207"/>
    <w:rsid w:val="00DA2C5F"/>
    <w:rsid w:val="00DB1864"/>
    <w:rsid w:val="00DB209A"/>
    <w:rsid w:val="00DC753F"/>
    <w:rsid w:val="00DD3F10"/>
    <w:rsid w:val="00E64669"/>
    <w:rsid w:val="00E66BA9"/>
    <w:rsid w:val="00E92F38"/>
    <w:rsid w:val="00E94639"/>
    <w:rsid w:val="00EA6AC8"/>
    <w:rsid w:val="00EA7E02"/>
    <w:rsid w:val="00ED28C2"/>
    <w:rsid w:val="00EE54BA"/>
    <w:rsid w:val="00EF241E"/>
    <w:rsid w:val="00F12EF9"/>
    <w:rsid w:val="00F61232"/>
    <w:rsid w:val="00F63C34"/>
    <w:rsid w:val="00F81923"/>
    <w:rsid w:val="00F95D8E"/>
    <w:rsid w:val="00FB7CEF"/>
    <w:rsid w:val="00FC3F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C494"/>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2"/>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1"/>
    <w:rsid w:val="00977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8615</Words>
  <Characters>4912</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Войтович Олена Олександрівна</cp:lastModifiedBy>
  <cp:revision>2</cp:revision>
  <cp:lastPrinted>2019-11-12T09:15:00Z</cp:lastPrinted>
  <dcterms:created xsi:type="dcterms:W3CDTF">2025-01-30T13:49:00Z</dcterms:created>
  <dcterms:modified xsi:type="dcterms:W3CDTF">2025-01-30T13:49:00Z</dcterms:modified>
</cp:coreProperties>
</file>